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E3" w:rsidRPr="00FC6889" w:rsidRDefault="00F060E3" w:rsidP="00691BAF">
      <w:pPr>
        <w:jc w:val="center"/>
        <w:rPr>
          <w:b/>
          <w:color w:val="000000" w:themeColor="text1"/>
          <w:sz w:val="20"/>
          <w:szCs w:val="20"/>
        </w:rPr>
      </w:pPr>
    </w:p>
    <w:p w:rsidR="00691BAF" w:rsidRPr="00FC6889" w:rsidRDefault="00691BAF" w:rsidP="00691BAF">
      <w:pPr>
        <w:jc w:val="center"/>
        <w:rPr>
          <w:b/>
          <w:color w:val="000000" w:themeColor="text1"/>
          <w:sz w:val="20"/>
          <w:szCs w:val="20"/>
        </w:rPr>
      </w:pPr>
      <w:r w:rsidRPr="00FC6889">
        <w:rPr>
          <w:b/>
          <w:color w:val="000000" w:themeColor="text1"/>
          <w:sz w:val="20"/>
          <w:szCs w:val="20"/>
        </w:rPr>
        <w:t>KARTA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303"/>
        <w:gridCol w:w="5557"/>
      </w:tblGrid>
      <w:tr w:rsidR="00FC6889" w:rsidRPr="00FC6889" w:rsidTr="003E248A">
        <w:tc>
          <w:tcPr>
            <w:tcW w:w="1215" w:type="pct"/>
            <w:shd w:val="clear" w:color="auto" w:fill="auto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Kod przedmiotu</w:t>
            </w:r>
          </w:p>
        </w:tc>
        <w:tc>
          <w:tcPr>
            <w:tcW w:w="3785" w:type="pct"/>
            <w:gridSpan w:val="2"/>
            <w:shd w:val="clear" w:color="auto" w:fill="D9D9D9"/>
          </w:tcPr>
          <w:p w:rsidR="00691BAF" w:rsidRPr="00A104A1" w:rsidRDefault="00A104A1" w:rsidP="003E248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1">
              <w:rPr>
                <w:b/>
                <w:color w:val="000000" w:themeColor="text1"/>
                <w:sz w:val="20"/>
                <w:szCs w:val="20"/>
              </w:rPr>
              <w:t>0912-7LEK-C6.2-C</w:t>
            </w:r>
          </w:p>
        </w:tc>
      </w:tr>
      <w:tr w:rsidR="00FC6889" w:rsidRPr="00FC6889" w:rsidTr="00E12B68">
        <w:tc>
          <w:tcPr>
            <w:tcW w:w="1215" w:type="pct"/>
            <w:vMerge w:val="restart"/>
            <w:shd w:val="clear" w:color="auto" w:fill="auto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Nazwa przedmiotu w języku</w:t>
            </w:r>
            <w:r w:rsidRPr="00FC68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shd w:val="clear" w:color="auto" w:fill="auto"/>
          </w:tcPr>
          <w:p w:rsidR="00691BAF" w:rsidRPr="00FC6889" w:rsidRDefault="00691BAF" w:rsidP="003E2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polskim</w:t>
            </w:r>
          </w:p>
        </w:tc>
        <w:tc>
          <w:tcPr>
            <w:tcW w:w="3066" w:type="pct"/>
            <w:shd w:val="clear" w:color="auto" w:fill="auto"/>
          </w:tcPr>
          <w:p w:rsidR="00691BAF" w:rsidRPr="00FC6889" w:rsidRDefault="00691BAF" w:rsidP="00691BAF">
            <w:pPr>
              <w:pStyle w:val="Nagwek1"/>
              <w:rPr>
                <w:color w:val="000000" w:themeColor="text1"/>
              </w:rPr>
            </w:pPr>
            <w:bookmarkStart w:id="0" w:name="_Toc382231499"/>
            <w:bookmarkStart w:id="1" w:name="_Toc382231770"/>
            <w:bookmarkStart w:id="2" w:name="_Toc382242814"/>
            <w:bookmarkStart w:id="3" w:name="_Toc462646144"/>
            <w:bookmarkStart w:id="4" w:name="_Toc462646811"/>
            <w:r w:rsidRPr="00FC6889">
              <w:rPr>
                <w:color w:val="000000" w:themeColor="text1"/>
              </w:rPr>
              <w:t>Chirurgia ogólna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FC6889" w:rsidRPr="00FC6889" w:rsidTr="00E12B68">
        <w:tc>
          <w:tcPr>
            <w:tcW w:w="1215" w:type="pct"/>
            <w:vMerge/>
            <w:shd w:val="clear" w:color="auto" w:fill="auto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691BAF" w:rsidRPr="00FC6889" w:rsidRDefault="00691BAF" w:rsidP="003E2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angielskim</w:t>
            </w:r>
          </w:p>
        </w:tc>
        <w:tc>
          <w:tcPr>
            <w:tcW w:w="3066" w:type="pct"/>
            <w:shd w:val="clear" w:color="auto" w:fill="auto"/>
          </w:tcPr>
          <w:p w:rsidR="00691BAF" w:rsidRPr="00FC6889" w:rsidRDefault="00A104A1" w:rsidP="00691BAF">
            <w:pPr>
              <w:pStyle w:val="Nagwek2"/>
              <w:rPr>
                <w:color w:val="000000" w:themeColor="text1"/>
                <w:lang w:val="en-US"/>
              </w:rPr>
            </w:pPr>
            <w:r w:rsidRPr="00A104A1">
              <w:rPr>
                <w:color w:val="000000" w:themeColor="text1"/>
                <w:lang w:val="en-US"/>
              </w:rPr>
              <w:t>General Surgery</w:t>
            </w:r>
          </w:p>
        </w:tc>
      </w:tr>
    </w:tbl>
    <w:p w:rsidR="00691BAF" w:rsidRPr="00FC6889" w:rsidRDefault="00691BAF" w:rsidP="00691BAF">
      <w:pPr>
        <w:rPr>
          <w:b/>
          <w:color w:val="000000" w:themeColor="text1"/>
          <w:sz w:val="20"/>
          <w:szCs w:val="20"/>
          <w:lang w:val="en-US"/>
        </w:rPr>
      </w:pPr>
    </w:p>
    <w:p w:rsidR="00691BAF" w:rsidRPr="00FC6889" w:rsidRDefault="00691BAF" w:rsidP="00691BAF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FC6889">
        <w:rPr>
          <w:b/>
          <w:color w:val="000000" w:themeColor="text1"/>
          <w:sz w:val="20"/>
          <w:szCs w:val="20"/>
        </w:rPr>
        <w:t>USYTUOWANIE PRZEDMIOTU W SYSTEMIE STUDIÓW</w:t>
      </w:r>
    </w:p>
    <w:p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295"/>
      </w:tblGrid>
      <w:tr w:rsidR="00FC6889" w:rsidRPr="00FC6889" w:rsidTr="003E248A">
        <w:tc>
          <w:tcPr>
            <w:tcW w:w="2630" w:type="pct"/>
            <w:shd w:val="clear" w:color="auto" w:fill="auto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1.1. Kierunek studiów</w:t>
            </w:r>
          </w:p>
        </w:tc>
        <w:tc>
          <w:tcPr>
            <w:tcW w:w="2370" w:type="pct"/>
            <w:shd w:val="clear" w:color="auto" w:fill="auto"/>
          </w:tcPr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lekarski</w:t>
            </w:r>
          </w:p>
        </w:tc>
      </w:tr>
      <w:tr w:rsidR="00FC6889" w:rsidRPr="00FC6889" w:rsidTr="003E248A">
        <w:tc>
          <w:tcPr>
            <w:tcW w:w="2630" w:type="pct"/>
            <w:shd w:val="clear" w:color="auto" w:fill="auto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1.2. Forma studiów</w:t>
            </w:r>
          </w:p>
        </w:tc>
        <w:tc>
          <w:tcPr>
            <w:tcW w:w="2370" w:type="pct"/>
            <w:shd w:val="clear" w:color="auto" w:fill="auto"/>
          </w:tcPr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stacjonarne</w:t>
            </w:r>
          </w:p>
        </w:tc>
      </w:tr>
      <w:tr w:rsidR="00FC6889" w:rsidRPr="00FC6889" w:rsidTr="003E248A">
        <w:tc>
          <w:tcPr>
            <w:tcW w:w="2630" w:type="pct"/>
            <w:shd w:val="clear" w:color="auto" w:fill="auto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1.3. Poziom studiów</w:t>
            </w:r>
          </w:p>
        </w:tc>
        <w:tc>
          <w:tcPr>
            <w:tcW w:w="2370" w:type="pct"/>
            <w:shd w:val="clear" w:color="auto" w:fill="auto"/>
          </w:tcPr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Jednolite studia magisterskie</w:t>
            </w:r>
          </w:p>
        </w:tc>
      </w:tr>
      <w:tr w:rsidR="00FC6889" w:rsidRPr="00FC6889" w:rsidTr="003E248A">
        <w:tc>
          <w:tcPr>
            <w:tcW w:w="2630" w:type="pct"/>
            <w:shd w:val="clear" w:color="auto" w:fill="auto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1.4. Profil studiów</w:t>
            </w:r>
          </w:p>
        </w:tc>
        <w:tc>
          <w:tcPr>
            <w:tcW w:w="2370" w:type="pct"/>
            <w:shd w:val="clear" w:color="auto" w:fill="auto"/>
          </w:tcPr>
          <w:p w:rsidR="00691BAF" w:rsidRPr="00FC6889" w:rsidRDefault="00960C22" w:rsidP="006648C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ogólnoakademicki</w:t>
            </w:r>
            <w:proofErr w:type="spellEnd"/>
          </w:p>
        </w:tc>
      </w:tr>
      <w:tr w:rsidR="00FC6889" w:rsidRPr="00FC6889" w:rsidTr="003E248A">
        <w:tc>
          <w:tcPr>
            <w:tcW w:w="2630" w:type="pct"/>
            <w:shd w:val="clear" w:color="auto" w:fill="auto"/>
          </w:tcPr>
          <w:p w:rsidR="00691BAF" w:rsidRPr="00FC6889" w:rsidRDefault="006017A6" w:rsidP="006017A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1.5</w:t>
            </w:r>
            <w:r w:rsidR="00691BAF" w:rsidRPr="00FC6889">
              <w:rPr>
                <w:b/>
                <w:color w:val="000000" w:themeColor="text1"/>
                <w:sz w:val="20"/>
                <w:szCs w:val="20"/>
              </w:rPr>
              <w:t>. Osoba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przygotowująca</w:t>
            </w:r>
            <w:r w:rsidR="00691BAF" w:rsidRPr="00FC6889">
              <w:rPr>
                <w:b/>
                <w:color w:val="000000" w:themeColor="text1"/>
                <w:sz w:val="20"/>
                <w:szCs w:val="20"/>
              </w:rPr>
              <w:t xml:space="preserve"> kartę przedmiotu</w:t>
            </w:r>
          </w:p>
        </w:tc>
        <w:tc>
          <w:tcPr>
            <w:tcW w:w="2370" w:type="pct"/>
            <w:shd w:val="clear" w:color="auto" w:fill="auto"/>
          </w:tcPr>
          <w:p w:rsidR="00691BAF" w:rsidRPr="00FC6889" w:rsidRDefault="00517A24" w:rsidP="003E24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Prof. zw. dr hab. Stanisław Głuszek </w:t>
            </w:r>
          </w:p>
        </w:tc>
      </w:tr>
      <w:tr w:rsidR="00FC6889" w:rsidRPr="00FC6889" w:rsidTr="003E248A">
        <w:tc>
          <w:tcPr>
            <w:tcW w:w="2630" w:type="pct"/>
            <w:shd w:val="clear" w:color="auto" w:fill="auto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1.</w:t>
            </w:r>
            <w:r w:rsidR="006017A6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FC6889">
              <w:rPr>
                <w:b/>
                <w:color w:val="000000" w:themeColor="text1"/>
                <w:sz w:val="20"/>
                <w:szCs w:val="20"/>
              </w:rPr>
              <w:t>. Kontakt</w:t>
            </w:r>
          </w:p>
        </w:tc>
        <w:tc>
          <w:tcPr>
            <w:tcW w:w="2370" w:type="pct"/>
            <w:shd w:val="clear" w:color="auto" w:fill="auto"/>
          </w:tcPr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jaromaty@wp.pl</w:t>
            </w:r>
          </w:p>
        </w:tc>
      </w:tr>
    </w:tbl>
    <w:p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p w:rsidR="00691BAF" w:rsidRPr="00FC6889" w:rsidRDefault="00691BAF" w:rsidP="00691BAF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FC6889">
        <w:rPr>
          <w:b/>
          <w:color w:val="000000" w:themeColor="text1"/>
          <w:sz w:val="20"/>
          <w:szCs w:val="20"/>
        </w:rPr>
        <w:t>OGÓLNA CHARAKTERYSTYKA PRZEDMIOTU</w:t>
      </w:r>
    </w:p>
    <w:p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3668"/>
      </w:tblGrid>
      <w:tr w:rsidR="00FC6889" w:rsidRPr="00FC6889" w:rsidTr="003E248A">
        <w:tc>
          <w:tcPr>
            <w:tcW w:w="2976" w:type="pct"/>
            <w:shd w:val="clear" w:color="auto" w:fill="auto"/>
          </w:tcPr>
          <w:p w:rsidR="00691BAF" w:rsidRPr="00FC6889" w:rsidRDefault="00152D31" w:rsidP="006017A6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2.2</w:t>
            </w:r>
            <w:r w:rsidR="006017A6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FC6889">
              <w:rPr>
                <w:b/>
                <w:color w:val="000000" w:themeColor="text1"/>
                <w:sz w:val="20"/>
                <w:szCs w:val="20"/>
              </w:rPr>
              <w:t xml:space="preserve"> Język wykładowy</w:t>
            </w:r>
          </w:p>
        </w:tc>
        <w:tc>
          <w:tcPr>
            <w:tcW w:w="2024" w:type="pct"/>
            <w:shd w:val="clear" w:color="auto" w:fill="auto"/>
          </w:tcPr>
          <w:p w:rsidR="00691BAF" w:rsidRPr="00FC6889" w:rsidRDefault="00152D31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polski</w:t>
            </w:r>
          </w:p>
        </w:tc>
      </w:tr>
      <w:tr w:rsidR="00FC6889" w:rsidRPr="00FC6889" w:rsidTr="003E248A">
        <w:tc>
          <w:tcPr>
            <w:tcW w:w="2976" w:type="pct"/>
            <w:shd w:val="clear" w:color="auto" w:fill="auto"/>
          </w:tcPr>
          <w:p w:rsidR="00691BAF" w:rsidRPr="00FC6889" w:rsidRDefault="006017A6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2.2</w:t>
            </w:r>
            <w:r w:rsidR="00691BAF" w:rsidRPr="00FC6889">
              <w:rPr>
                <w:b/>
                <w:color w:val="000000" w:themeColor="text1"/>
                <w:sz w:val="20"/>
                <w:szCs w:val="20"/>
              </w:rPr>
              <w:t>. Wymagania wstępne</w:t>
            </w:r>
          </w:p>
        </w:tc>
        <w:tc>
          <w:tcPr>
            <w:tcW w:w="2024" w:type="pct"/>
            <w:shd w:val="clear" w:color="auto" w:fill="auto"/>
          </w:tcPr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Anatomia, fizjologia</w:t>
            </w:r>
          </w:p>
        </w:tc>
      </w:tr>
    </w:tbl>
    <w:p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p w:rsidR="00691BAF" w:rsidRPr="00FC6889" w:rsidRDefault="00152D31" w:rsidP="00691BAF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FC6889">
        <w:rPr>
          <w:b/>
          <w:color w:val="000000" w:themeColor="text1"/>
          <w:sz w:val="20"/>
          <w:szCs w:val="20"/>
        </w:rPr>
        <w:t>SZCZEGÓŁOWA CHARAKTERYSTYKA PRZEDMIOTU</w:t>
      </w:r>
    </w:p>
    <w:p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29"/>
        <w:gridCol w:w="5653"/>
      </w:tblGrid>
      <w:tr w:rsidR="00FC6889" w:rsidRPr="00FC6889" w:rsidTr="00D11215">
        <w:tc>
          <w:tcPr>
            <w:tcW w:w="1881" w:type="pct"/>
            <w:gridSpan w:val="2"/>
            <w:shd w:val="clear" w:color="auto" w:fill="auto"/>
          </w:tcPr>
          <w:p w:rsidR="00691BAF" w:rsidRPr="00FC6889" w:rsidRDefault="00152D31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Forma</w:t>
            </w:r>
            <w:r w:rsidR="00691BAF" w:rsidRPr="00FC6889">
              <w:rPr>
                <w:b/>
                <w:color w:val="000000" w:themeColor="text1"/>
                <w:sz w:val="20"/>
                <w:szCs w:val="20"/>
              </w:rPr>
              <w:t xml:space="preserve"> zajęć</w:t>
            </w:r>
          </w:p>
        </w:tc>
        <w:tc>
          <w:tcPr>
            <w:tcW w:w="3119" w:type="pct"/>
            <w:shd w:val="clear" w:color="auto" w:fill="auto"/>
          </w:tcPr>
          <w:p w:rsidR="00403B5E" w:rsidRDefault="00403B5E" w:rsidP="000A3B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WYKŁAD</w:t>
            </w:r>
            <w:r w:rsidR="00691BAF" w:rsidRPr="00FC6889">
              <w:rPr>
                <w:color w:val="000000" w:themeColor="text1"/>
                <w:sz w:val="20"/>
                <w:szCs w:val="20"/>
              </w:rPr>
              <w:t>: 90 , ĆWICZENIA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 w:rsidR="00F00633">
              <w:rPr>
                <w:color w:val="000000" w:themeColor="text1"/>
                <w:sz w:val="20"/>
                <w:szCs w:val="20"/>
              </w:rPr>
              <w:t xml:space="preserve"> 90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  <w:p w:rsidR="00403B5E" w:rsidRDefault="00F00633" w:rsidP="000A3B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ĆWICZENIA PRAKTYCZNE</w:t>
            </w:r>
            <w:r w:rsidR="00403B5E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4F135D">
              <w:rPr>
                <w:color w:val="000000" w:themeColor="text1"/>
                <w:sz w:val="20"/>
                <w:szCs w:val="20"/>
              </w:rPr>
              <w:t>75</w:t>
            </w:r>
            <w:r w:rsidR="00403B5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B4F03" w:rsidRPr="00FC6889" w:rsidRDefault="00403B5E" w:rsidP="000A3B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(V rok: e-learning, wykłady: 3h w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zimowym, 3</w:t>
            </w:r>
            <w:bookmarkStart w:id="5" w:name="_GoBack"/>
            <w:bookmarkEnd w:id="5"/>
            <w:r>
              <w:rPr>
                <w:color w:val="000000" w:themeColor="text1"/>
                <w:sz w:val="20"/>
                <w:szCs w:val="20"/>
              </w:rPr>
              <w:t xml:space="preserve">h w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letnim)</w:t>
            </w:r>
          </w:p>
        </w:tc>
      </w:tr>
      <w:tr w:rsidR="00FC6889" w:rsidRPr="00FC6889" w:rsidTr="00D11215">
        <w:tc>
          <w:tcPr>
            <w:tcW w:w="1881" w:type="pct"/>
            <w:gridSpan w:val="2"/>
            <w:shd w:val="clear" w:color="auto" w:fill="auto"/>
          </w:tcPr>
          <w:p w:rsidR="00691BAF" w:rsidRPr="00FC6889" w:rsidRDefault="00D11215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Miejsce</w:t>
            </w:r>
            <w:r w:rsidR="00691BAF" w:rsidRPr="00FC6889">
              <w:rPr>
                <w:b/>
                <w:color w:val="000000" w:themeColor="text1"/>
                <w:sz w:val="20"/>
                <w:szCs w:val="20"/>
              </w:rPr>
              <w:t xml:space="preserve"> realizacji zajęć</w:t>
            </w:r>
          </w:p>
        </w:tc>
        <w:tc>
          <w:tcPr>
            <w:tcW w:w="3119" w:type="pct"/>
            <w:shd w:val="clear" w:color="auto" w:fill="auto"/>
          </w:tcPr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Wykład - Zajęcia w pomieszczeniach dydaktycznych UJK</w:t>
            </w:r>
          </w:p>
          <w:p w:rsidR="002B4F03" w:rsidRDefault="004909AD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Ć</w:t>
            </w:r>
            <w:r w:rsidR="00691BAF" w:rsidRPr="00FC6889">
              <w:rPr>
                <w:color w:val="000000" w:themeColor="text1"/>
                <w:sz w:val="20"/>
                <w:szCs w:val="20"/>
              </w:rPr>
              <w:t>wiczenia</w:t>
            </w:r>
            <w:r w:rsidR="002B4F03">
              <w:rPr>
                <w:color w:val="000000" w:themeColor="text1"/>
                <w:sz w:val="20"/>
                <w:szCs w:val="20"/>
              </w:rPr>
              <w:t>/ ćwiczenia praktyczne:</w:t>
            </w:r>
          </w:p>
          <w:p w:rsidR="00691BAF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 Klinika Chirurgii Ogólnej, Onkologicznej i Endokrynologicznej </w:t>
            </w:r>
            <w:r w:rsidR="002B4F03">
              <w:rPr>
                <w:color w:val="000000" w:themeColor="text1"/>
                <w:sz w:val="20"/>
                <w:szCs w:val="20"/>
              </w:rPr>
              <w:t>Wojewódzki Szpital Zespolony w Kielcach</w:t>
            </w:r>
          </w:p>
          <w:p w:rsidR="002B4F03" w:rsidRPr="00FC6889" w:rsidRDefault="002B4F03" w:rsidP="003E24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Klinika Chirurgii Onkologicznej Świętokrzyskie Centrum Onkologii w Kielcach</w:t>
            </w:r>
          </w:p>
        </w:tc>
      </w:tr>
      <w:tr w:rsidR="00FC6889" w:rsidRPr="00FC6889" w:rsidTr="00D11215">
        <w:tc>
          <w:tcPr>
            <w:tcW w:w="1881" w:type="pct"/>
            <w:gridSpan w:val="2"/>
            <w:shd w:val="clear" w:color="auto" w:fill="auto"/>
          </w:tcPr>
          <w:p w:rsidR="00691BAF" w:rsidRPr="00FC6889" w:rsidRDefault="00D11215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Forma</w:t>
            </w:r>
            <w:r w:rsidR="00691BAF" w:rsidRPr="00FC6889">
              <w:rPr>
                <w:b/>
                <w:color w:val="000000" w:themeColor="text1"/>
                <w:sz w:val="20"/>
                <w:szCs w:val="20"/>
              </w:rPr>
              <w:t xml:space="preserve"> zaliczenia zajęć</w:t>
            </w:r>
          </w:p>
        </w:tc>
        <w:tc>
          <w:tcPr>
            <w:tcW w:w="3119" w:type="pct"/>
            <w:shd w:val="clear" w:color="auto" w:fill="auto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 xml:space="preserve">WYKŁAD – E, ĆWICZENIA - </w:t>
            </w:r>
            <w:proofErr w:type="spellStart"/>
            <w:r w:rsidRPr="00FC6889">
              <w:rPr>
                <w:b/>
                <w:color w:val="000000" w:themeColor="text1"/>
                <w:sz w:val="20"/>
                <w:szCs w:val="20"/>
              </w:rPr>
              <w:t>Zo</w:t>
            </w:r>
            <w:proofErr w:type="spellEnd"/>
          </w:p>
        </w:tc>
      </w:tr>
      <w:tr w:rsidR="00FC6889" w:rsidRPr="00FC6889" w:rsidTr="00D11215">
        <w:tc>
          <w:tcPr>
            <w:tcW w:w="1881" w:type="pct"/>
            <w:gridSpan w:val="2"/>
            <w:shd w:val="clear" w:color="auto" w:fill="auto"/>
          </w:tcPr>
          <w:p w:rsidR="00691BAF" w:rsidRPr="00FC6889" w:rsidRDefault="00691BAF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Metody dydaktyczne</w:t>
            </w:r>
          </w:p>
        </w:tc>
        <w:tc>
          <w:tcPr>
            <w:tcW w:w="3119" w:type="pct"/>
            <w:shd w:val="clear" w:color="auto" w:fill="auto"/>
          </w:tcPr>
          <w:p w:rsidR="00691BAF" w:rsidRPr="00FC6889" w:rsidRDefault="00691BAF" w:rsidP="00691BAF">
            <w:pPr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Prezentacje multimedialne przedstawiające zasady rozpoznawania i leczenia w chirurgii w tym. zabiegów chirurgicznych i zabiegów ambulatoryjnych.</w:t>
            </w:r>
          </w:p>
          <w:p w:rsidR="00691BAF" w:rsidRPr="00FC6889" w:rsidRDefault="00691BAF" w:rsidP="00691BAF">
            <w:pPr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Seminaria, wykłady </w:t>
            </w:r>
          </w:p>
          <w:p w:rsidR="00691BAF" w:rsidRPr="00FC6889" w:rsidRDefault="00691BAF" w:rsidP="00691BAF">
            <w:pPr>
              <w:numPr>
                <w:ilvl w:val="0"/>
                <w:numId w:val="5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Prezentacje przypadków klinicznych</w:t>
            </w:r>
          </w:p>
        </w:tc>
      </w:tr>
      <w:tr w:rsidR="00FC6889" w:rsidRPr="00FC6889" w:rsidTr="00D11215">
        <w:tc>
          <w:tcPr>
            <w:tcW w:w="872" w:type="pct"/>
            <w:vMerge w:val="restart"/>
            <w:shd w:val="clear" w:color="auto" w:fill="auto"/>
          </w:tcPr>
          <w:p w:rsidR="00691BAF" w:rsidRPr="00FC6889" w:rsidRDefault="00691BAF" w:rsidP="00691BAF">
            <w:pPr>
              <w:numPr>
                <w:ilvl w:val="1"/>
                <w:numId w:val="8"/>
              </w:numPr>
              <w:ind w:left="426" w:hanging="426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Wykaz literatury</w:t>
            </w:r>
          </w:p>
        </w:tc>
        <w:tc>
          <w:tcPr>
            <w:tcW w:w="1009" w:type="pct"/>
            <w:shd w:val="clear" w:color="auto" w:fill="auto"/>
          </w:tcPr>
          <w:p w:rsidR="00691BAF" w:rsidRPr="00FC6889" w:rsidRDefault="00691BAF" w:rsidP="003E248A">
            <w:pPr>
              <w:ind w:left="426" w:hanging="392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podstawowa</w:t>
            </w:r>
          </w:p>
        </w:tc>
        <w:tc>
          <w:tcPr>
            <w:tcW w:w="3119" w:type="pct"/>
            <w:shd w:val="clear" w:color="auto" w:fill="auto"/>
          </w:tcPr>
          <w:p w:rsidR="008909AB" w:rsidRPr="00E51585" w:rsidRDefault="008909AB" w:rsidP="00890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1.Andrzej  Żyluk: </w:t>
            </w:r>
            <w:r w:rsidR="003F25E5">
              <w:rPr>
                <w:sz w:val="20"/>
                <w:szCs w:val="20"/>
              </w:rPr>
              <w:t xml:space="preserve">Zarys Chirurgii. </w:t>
            </w:r>
            <w:proofErr w:type="spellStart"/>
            <w:r w:rsidR="003F25E5">
              <w:rPr>
                <w:sz w:val="20"/>
                <w:szCs w:val="20"/>
              </w:rPr>
              <w:t>Medipage</w:t>
            </w:r>
            <w:proofErr w:type="spellEnd"/>
            <w:r w:rsidR="003F25E5">
              <w:rPr>
                <w:sz w:val="20"/>
                <w:szCs w:val="20"/>
              </w:rPr>
              <w:t xml:space="preserve"> Warszawa 2016, wyd</w:t>
            </w:r>
            <w:r>
              <w:rPr>
                <w:sz w:val="20"/>
                <w:szCs w:val="20"/>
              </w:rPr>
              <w:t>.</w:t>
            </w:r>
            <w:r w:rsidR="003F25E5">
              <w:rPr>
                <w:sz w:val="20"/>
                <w:szCs w:val="20"/>
              </w:rPr>
              <w:t>1</w:t>
            </w:r>
          </w:p>
          <w:p w:rsidR="00691BAF" w:rsidRPr="008909AB" w:rsidRDefault="008909AB" w:rsidP="008909A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909AB">
              <w:rPr>
                <w:sz w:val="20"/>
                <w:szCs w:val="20"/>
              </w:rPr>
              <w:t>2.Głuszek Stanisław: Chirurgia - podstawy. PZWL Warszawa 2019, wyd.2.</w:t>
            </w:r>
          </w:p>
        </w:tc>
      </w:tr>
      <w:tr w:rsidR="00FC6889" w:rsidRPr="00FC6889" w:rsidTr="00D11215">
        <w:trPr>
          <w:trHeight w:val="70"/>
        </w:trPr>
        <w:tc>
          <w:tcPr>
            <w:tcW w:w="872" w:type="pct"/>
            <w:vMerge/>
            <w:shd w:val="clear" w:color="auto" w:fill="auto"/>
          </w:tcPr>
          <w:p w:rsidR="00691BAF" w:rsidRPr="00FC6889" w:rsidRDefault="00691BAF" w:rsidP="003E248A">
            <w:pPr>
              <w:ind w:left="426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91BAF" w:rsidRPr="00FC6889" w:rsidRDefault="00691BAF" w:rsidP="003E248A">
            <w:pPr>
              <w:ind w:left="426" w:hanging="392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uzupełniająca</w:t>
            </w:r>
          </w:p>
        </w:tc>
        <w:tc>
          <w:tcPr>
            <w:tcW w:w="3119" w:type="pct"/>
            <w:shd w:val="clear" w:color="auto" w:fill="auto"/>
          </w:tcPr>
          <w:p w:rsidR="00691BAF" w:rsidRPr="008909AB" w:rsidRDefault="0072006D" w:rsidP="008909AB">
            <w:pPr>
              <w:pStyle w:val="Akapitzlist"/>
              <w:numPr>
                <w:ilvl w:val="0"/>
                <w:numId w:val="26"/>
              </w:numPr>
              <w:rPr>
                <w:color w:val="000000" w:themeColor="text1"/>
                <w:sz w:val="20"/>
                <w:szCs w:val="20"/>
              </w:rPr>
            </w:pPr>
            <w:r w:rsidRPr="008909AB">
              <w:rPr>
                <w:color w:val="000000" w:themeColor="text1"/>
                <w:sz w:val="20"/>
                <w:szCs w:val="20"/>
              </w:rPr>
              <w:t>Noszczyk Wojciech: Chirurgia - repetytorium.</w:t>
            </w:r>
            <w:r w:rsidR="008909AB">
              <w:rPr>
                <w:color w:val="000000" w:themeColor="text1"/>
                <w:sz w:val="20"/>
                <w:szCs w:val="20"/>
              </w:rPr>
              <w:t xml:space="preserve"> PZWL, Warszawa 2019, wyd. 2</w:t>
            </w:r>
            <w:r w:rsidRPr="008909AB">
              <w:rPr>
                <w:color w:val="000000" w:themeColor="text1"/>
                <w:sz w:val="20"/>
                <w:szCs w:val="20"/>
              </w:rPr>
              <w:t>.</w:t>
            </w:r>
          </w:p>
          <w:p w:rsidR="008909AB" w:rsidRPr="008909AB" w:rsidRDefault="008909AB" w:rsidP="008909AB">
            <w:pPr>
              <w:pStyle w:val="Akapitzlist"/>
              <w:numPr>
                <w:ilvl w:val="0"/>
                <w:numId w:val="26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Jacek </w:t>
            </w:r>
            <w:proofErr w:type="spellStart"/>
            <w:r>
              <w:rPr>
                <w:sz w:val="20"/>
                <w:szCs w:val="20"/>
              </w:rPr>
              <w:t>Szmidt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wsp</w:t>
            </w:r>
            <w:proofErr w:type="spellEnd"/>
            <w:r>
              <w:rPr>
                <w:sz w:val="20"/>
                <w:szCs w:val="20"/>
              </w:rPr>
              <w:t>.: Podstawy Chirurgii, Medycyna Praktyczna 2009, wyd. 2.</w:t>
            </w:r>
          </w:p>
        </w:tc>
      </w:tr>
    </w:tbl>
    <w:p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p w:rsidR="00691BAF" w:rsidRPr="00FC6889" w:rsidRDefault="00691BAF" w:rsidP="00691BAF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FC6889">
        <w:rPr>
          <w:b/>
          <w:color w:val="000000" w:themeColor="text1"/>
          <w:sz w:val="20"/>
          <w:szCs w:val="20"/>
        </w:rPr>
        <w:t xml:space="preserve">CELE, TREŚCI I EFEKTY </w:t>
      </w:r>
      <w:r w:rsidR="006017A6">
        <w:rPr>
          <w:b/>
          <w:color w:val="000000" w:themeColor="text1"/>
          <w:sz w:val="20"/>
          <w:szCs w:val="20"/>
        </w:rPr>
        <w:t xml:space="preserve">UCZENIA SIĘ </w:t>
      </w:r>
    </w:p>
    <w:p w:rsidR="00691BAF" w:rsidRPr="00FC6889" w:rsidRDefault="00691BAF" w:rsidP="00691BAF">
      <w:pPr>
        <w:rPr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C6889" w:rsidRPr="00FC6889" w:rsidTr="003E248A">
        <w:trPr>
          <w:trHeight w:val="410"/>
        </w:trPr>
        <w:tc>
          <w:tcPr>
            <w:tcW w:w="5000" w:type="pct"/>
            <w:shd w:val="clear" w:color="auto" w:fill="FFFFFF"/>
          </w:tcPr>
          <w:p w:rsidR="00691BAF" w:rsidRPr="00FC6889" w:rsidRDefault="00691BAF" w:rsidP="00691BAF">
            <w:pPr>
              <w:numPr>
                <w:ilvl w:val="1"/>
                <w:numId w:val="8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Cele przedmiotu</w:t>
            </w:r>
          </w:p>
          <w:p w:rsidR="00691BAF" w:rsidRPr="00C770E2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Zapoznanie się z charakterystyką pracy oddziału chirurgicznego.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Poznanie zasad pracy lekarza na oddziale chirurgicznym.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Poznanie zasad współpracy z laboratorium diagnostycznym, pracownią radiologiczną, pracownią mikrobiologiczną i endoskopową. 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Zapoznanie się z zasadami przygotowania chorego do zabiegu operacyjnego pilnego i planowego.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lastRenderedPageBreak/>
              <w:t>Uzyskanie wiedzy na temat gojenia ran.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wiedzy o wpływie urazu na organizm i leczeniu wstrząsu.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wiedzy na temat podstaw leczenia żywieniowego w chirurgii.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Uzyskanie podstawowej wiedzy na temat najczęstszych urazów głowy, szyi, klatki piersiowej i jamy brzusznej, kończyn oraz ich następstw. 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Uzyskanie podstawowej wiedzy na temat oparzeń i </w:t>
            </w:r>
            <w:proofErr w:type="spellStart"/>
            <w:r w:rsidRPr="00FC6889">
              <w:rPr>
                <w:color w:val="000000" w:themeColor="text1"/>
                <w:sz w:val="20"/>
                <w:szCs w:val="20"/>
              </w:rPr>
              <w:t>odmrożeń</w:t>
            </w:r>
            <w:proofErr w:type="spellEnd"/>
            <w:r w:rsidRPr="00FC6889">
              <w:rPr>
                <w:color w:val="000000" w:themeColor="text1"/>
                <w:sz w:val="20"/>
                <w:szCs w:val="20"/>
              </w:rPr>
              <w:t xml:space="preserve"> i zasad ich zaopatrywania.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podstawowej wiedzy na temat ostrych chirurgicznych chorób jamy brzusznej: ostrego zapalenia wyrostka robaczkowego, ostrego zaplenia pęcherzyka żółciowego, niedrożności przewodu pokarmowego, przedziurawienia wrzodu żołądka i dwunastnicy, zapalenia otrzewnej, krwawienia do światła przewodu pokarmowego.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podstawowej wiedzy na temat najczęstszych nowotworów: raka płuca, raka piersi, raka jelita grubego, raka żołądka.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podstawowej wiedzy na temat: przepuklin, chorób trzustki, kamicy żółciowej, nadciśnienia wrotnego i jego powikłań.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wiedzy na temat najczęstszych chorób układu dokrewnego – choroby tarczycy, nadnerczy, zespoły mnogich nowotworów gruczołów dokrewnych.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Uzyskanie wiedzy na temat najczęstszych chorób obwodowego układu krwionośnego: ostre i przewlekłe  niedokrwienie kończyn dolnych, tętniak aorty brzusznej, przewlekła niewydolność żylna kończyn dolnych. 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wiedzy na temat zasad leczenia chirurgicznego choroby wieńcowej i wad zastawkowych serca.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Poznanie najczęstszych powikłań leczenia operacyjnego oraz zasad ich zapobiegania.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wiedzy na temat zasad przeszczepienia narządów.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Uzyskanie wiedzy na temat chirurgii metabolicznej.</w:t>
            </w:r>
          </w:p>
          <w:p w:rsidR="00691BAF" w:rsidRPr="00FC6889" w:rsidRDefault="00691BAF" w:rsidP="00691BAF">
            <w:pPr>
              <w:numPr>
                <w:ilvl w:val="0"/>
                <w:numId w:val="4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 Uzyskanie wiedzy o leczeniu zakażeń chirurgicznych.</w:t>
            </w:r>
          </w:p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91BAF" w:rsidRPr="00FC6889" w:rsidRDefault="00691BAF" w:rsidP="00691BAF">
      <w:pPr>
        <w:rPr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C6889" w:rsidRPr="00FC6889" w:rsidTr="003E248A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F" w:rsidRPr="00FC6889" w:rsidRDefault="00691BAF" w:rsidP="00691BAF">
            <w:pPr>
              <w:numPr>
                <w:ilvl w:val="1"/>
                <w:numId w:val="8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Treści programowe</w:t>
            </w:r>
          </w:p>
          <w:p w:rsidR="00691BAF" w:rsidRPr="00FC6889" w:rsidRDefault="00AD67AB" w:rsidP="003E248A">
            <w:pPr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Semestr V -VI</w:t>
            </w:r>
          </w:p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Wykłady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Metabolizm w chirurgii, zasady </w:t>
            </w:r>
            <w:proofErr w:type="spellStart"/>
            <w:r w:rsidRPr="00FC6889">
              <w:rPr>
                <w:color w:val="000000" w:themeColor="text1"/>
                <w:sz w:val="20"/>
                <w:szCs w:val="20"/>
              </w:rPr>
              <w:t>płynoterapii</w:t>
            </w:r>
            <w:proofErr w:type="spellEnd"/>
            <w:r w:rsidRPr="00FC6889">
              <w:rPr>
                <w:color w:val="000000" w:themeColor="text1"/>
                <w:sz w:val="20"/>
                <w:szCs w:val="20"/>
              </w:rPr>
              <w:t>.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Podstawowe zagadnienia w chirurgii: rana, rodzaje ran, stłuczenia, skręcenia, zwichnięcia, złamania – postępowanie diagnostyczne i lecznicze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Zakażenia w chirurgii - zakażenia szpitalne, profilaktyka zakażeń, zasady antybiotykoterapii.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Wstrząs: rodzaje, patofizjologia, rozpoznawanie, leczenie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Odpowiedź organizmu na uraz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Urazy głowy: patologia wstrząśnienia mózgu, stłuczenia mózgu, krwiaki przymózgowe i śródmózgowe, obrzęk mózgu – rozpoznawanie i leczenie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Urazy klatki piersiowej: złamanie żeber, wiotka klatka piersiowa, odma opłucnowa, krwiak opłucnej, stłuczenie serca – rozpoznawanie i leczenie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lastRenderedPageBreak/>
              <w:t>Urazy jamy brzusznej: urazy narządów miąższowych, urazy jelit, urazy dużych naczyń – rozpoznawanie i leczenie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Oparzenia i odmrożenia – rozpoznawanie, leczenie, choroba oparzeniowa i jej następstwa metaboliczne</w:t>
            </w:r>
          </w:p>
          <w:p w:rsidR="00691BAF" w:rsidRPr="00FC6889" w:rsidRDefault="00691BAF" w:rsidP="00691BAF">
            <w:pPr>
              <w:numPr>
                <w:ilvl w:val="0"/>
                <w:numId w:val="6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Zabiegi operacyjne: klasyczne, laparoskopowe, endoskopowe </w:t>
            </w:r>
          </w:p>
          <w:p w:rsidR="00D11215" w:rsidRPr="00FC6889" w:rsidRDefault="00D11215" w:rsidP="00D1121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Ćwiczenia</w:t>
            </w:r>
            <w:r w:rsidR="00AD67AB" w:rsidRPr="00FC6889">
              <w:rPr>
                <w:color w:val="000000" w:themeColor="text1"/>
                <w:sz w:val="20"/>
                <w:szCs w:val="20"/>
              </w:rPr>
              <w:t xml:space="preserve">/ </w:t>
            </w:r>
            <w:r w:rsidR="0093727F">
              <w:rPr>
                <w:color w:val="000000" w:themeColor="text1"/>
                <w:sz w:val="20"/>
                <w:szCs w:val="20"/>
              </w:rPr>
              <w:t>(Seminaria)</w:t>
            </w:r>
          </w:p>
          <w:p w:rsidR="00D11215" w:rsidRPr="00FC6889" w:rsidRDefault="00D11215" w:rsidP="00D11215">
            <w:pPr>
              <w:numPr>
                <w:ilvl w:val="0"/>
                <w:numId w:val="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Skład ustroju. Gospodarka wodno-elektrolitowa. Zasady </w:t>
            </w:r>
            <w:proofErr w:type="spellStart"/>
            <w:r w:rsidRPr="00FC6889">
              <w:rPr>
                <w:color w:val="000000" w:themeColor="text1"/>
                <w:sz w:val="20"/>
                <w:szCs w:val="20"/>
              </w:rPr>
              <w:t>płynoterapii</w:t>
            </w:r>
            <w:proofErr w:type="spellEnd"/>
            <w:r w:rsidRPr="00FC6889">
              <w:rPr>
                <w:color w:val="000000" w:themeColor="text1"/>
                <w:sz w:val="20"/>
                <w:szCs w:val="20"/>
              </w:rPr>
              <w:t>.</w:t>
            </w:r>
          </w:p>
          <w:p w:rsidR="00D11215" w:rsidRPr="00FC6889" w:rsidRDefault="00D11215" w:rsidP="00D11215">
            <w:pPr>
              <w:numPr>
                <w:ilvl w:val="0"/>
                <w:numId w:val="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Wstrząs – przyczyny, rozpoznawanie i leczenie </w:t>
            </w:r>
          </w:p>
          <w:p w:rsidR="00D11215" w:rsidRPr="00FC6889" w:rsidRDefault="00D11215" w:rsidP="00D11215">
            <w:pPr>
              <w:numPr>
                <w:ilvl w:val="0"/>
                <w:numId w:val="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Rany i ich zaopatrywanie, pierwsza pomoc w oparzeniach. </w:t>
            </w:r>
          </w:p>
          <w:p w:rsidR="00D11215" w:rsidRPr="00FC6889" w:rsidRDefault="00D11215" w:rsidP="00D11215">
            <w:pPr>
              <w:numPr>
                <w:ilvl w:val="0"/>
                <w:numId w:val="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Zakażenia chirurgiczne – pobieranie materiału do badań, wybór sposobu leczenia.</w:t>
            </w:r>
          </w:p>
          <w:p w:rsidR="00D11215" w:rsidRPr="00FC6889" w:rsidRDefault="00D11215" w:rsidP="00D11215">
            <w:pPr>
              <w:numPr>
                <w:ilvl w:val="0"/>
                <w:numId w:val="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Badanie chirurgiczne i kwalifikacja do zabiegu operacyjnego</w:t>
            </w:r>
          </w:p>
          <w:p w:rsidR="00D11215" w:rsidRPr="00FC6889" w:rsidRDefault="00D11215" w:rsidP="00D1121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896026" w:rsidRPr="00FC6889" w:rsidRDefault="00896026" w:rsidP="00D11215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Semestr V</w:t>
            </w:r>
            <w:r w:rsidR="00AD67AB" w:rsidRPr="00FC6889">
              <w:rPr>
                <w:b/>
                <w:color w:val="000000" w:themeColor="text1"/>
                <w:sz w:val="20"/>
                <w:szCs w:val="20"/>
              </w:rPr>
              <w:t>II -VIII</w:t>
            </w:r>
          </w:p>
          <w:p w:rsidR="00896026" w:rsidRPr="00BA15D2" w:rsidRDefault="00896026" w:rsidP="00D11215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BA15D2">
              <w:rPr>
                <w:b/>
                <w:color w:val="000000" w:themeColor="text1"/>
                <w:sz w:val="20"/>
                <w:szCs w:val="20"/>
              </w:rPr>
              <w:t>Wykłady</w:t>
            </w:r>
          </w:p>
          <w:p w:rsidR="00BA15D2" w:rsidRPr="00FC6889" w:rsidRDefault="00BA15D2" w:rsidP="00D11215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VII</w:t>
            </w:r>
          </w:p>
          <w:p w:rsidR="00691BAF" w:rsidRPr="00FC6889" w:rsidRDefault="00691BAF" w:rsidP="0077011C">
            <w:pPr>
              <w:numPr>
                <w:ilvl w:val="0"/>
                <w:numId w:val="1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Rozpoznawanie i leczenie najczęstszych chorób układu pokarmowego – kamica pęcherzyka żółciowego i dróg żółciowych, ostre zapaleni trzustki, przewlekłe zapalenie trzustki, choroba wrzodowa, nadciśnienie wrotne, nieswoiste zapalenia jelit</w:t>
            </w:r>
            <w:r w:rsidR="002B4F0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91BAF" w:rsidRPr="00FC6889" w:rsidRDefault="00691BAF" w:rsidP="0077011C">
            <w:pPr>
              <w:numPr>
                <w:ilvl w:val="0"/>
                <w:numId w:val="17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Rozpoznawanie i leczenie najczęstszych ostrych chorób chirurgicznych jamy brzusznej  - ostre zapalenia wyrostka robaczkowego, przedziurawienie wrzodu żołądka i dwunastnicy, niedrożność przewodu pokarmowego, zapalenie otrzewnej krwawienie do światła przewodu pokarmowego</w:t>
            </w:r>
            <w:r w:rsidR="002B4F0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91BAF" w:rsidRPr="00BA15D2" w:rsidRDefault="00691BAF" w:rsidP="0093727F">
            <w:pPr>
              <w:numPr>
                <w:ilvl w:val="0"/>
                <w:numId w:val="1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Przepukliny brzuszne, ich rozpoznawanie i zasady leczenia </w:t>
            </w:r>
          </w:p>
          <w:p w:rsidR="0093727F" w:rsidRDefault="00691BAF" w:rsidP="0093727F">
            <w:pPr>
              <w:numPr>
                <w:ilvl w:val="0"/>
                <w:numId w:val="17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93727F">
              <w:rPr>
                <w:color w:val="000000" w:themeColor="text1"/>
                <w:sz w:val="20"/>
                <w:szCs w:val="20"/>
              </w:rPr>
              <w:t xml:space="preserve">Rozpoznawanie i leczenie najczęstszych nowotworów górnego odcinka układu pokarmowego – raka połączenia przełykowo-żołądkowego i żołądka </w:t>
            </w:r>
            <w:r w:rsidR="00BA15D2" w:rsidRPr="0093727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91BAF" w:rsidRPr="0093727F" w:rsidRDefault="00BA15D2" w:rsidP="0093727F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727F">
              <w:rPr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93727F">
              <w:rPr>
                <w:color w:val="000000" w:themeColor="text1"/>
                <w:sz w:val="20"/>
                <w:szCs w:val="20"/>
              </w:rPr>
              <w:t>. VII</w:t>
            </w:r>
            <w:r w:rsidR="00AE4207" w:rsidRPr="0093727F">
              <w:rPr>
                <w:color w:val="000000" w:themeColor="text1"/>
                <w:sz w:val="20"/>
                <w:szCs w:val="20"/>
              </w:rPr>
              <w:t>I</w:t>
            </w:r>
          </w:p>
          <w:p w:rsidR="0093727F" w:rsidRDefault="00691BAF" w:rsidP="0093727F">
            <w:pPr>
              <w:numPr>
                <w:ilvl w:val="0"/>
                <w:numId w:val="20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93727F">
              <w:rPr>
                <w:color w:val="000000" w:themeColor="text1"/>
                <w:sz w:val="20"/>
                <w:szCs w:val="20"/>
              </w:rPr>
              <w:t xml:space="preserve">Rozpoznawanie i leczenie raka jelita grubego </w:t>
            </w:r>
          </w:p>
          <w:p w:rsidR="00691BAF" w:rsidRPr="0093727F" w:rsidRDefault="00691BAF" w:rsidP="0093727F">
            <w:pPr>
              <w:numPr>
                <w:ilvl w:val="0"/>
                <w:numId w:val="20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93727F">
              <w:rPr>
                <w:color w:val="000000" w:themeColor="text1"/>
                <w:sz w:val="20"/>
                <w:szCs w:val="20"/>
              </w:rPr>
              <w:t xml:space="preserve">Rozpoznawanie i leczenie chirurgiczne chorób gruczołów wydzielania wewnętrznego – wole tarczycy, rak tarczycy, guzy nadnerczy, zespoły mnogich nowotworów wydzielania wewnętrznego </w:t>
            </w:r>
          </w:p>
          <w:p w:rsidR="0093727F" w:rsidRDefault="00691BAF" w:rsidP="0093727F">
            <w:pPr>
              <w:numPr>
                <w:ilvl w:val="0"/>
                <w:numId w:val="20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93727F">
              <w:rPr>
                <w:color w:val="000000" w:themeColor="text1"/>
                <w:sz w:val="20"/>
                <w:szCs w:val="20"/>
              </w:rPr>
              <w:t xml:space="preserve">Rozpoznawanie i leczenie chorób układu oddechowego - rak płuca, guzy ściany klatki piersiowej, guza śródpiersia </w:t>
            </w:r>
          </w:p>
          <w:p w:rsidR="00BA15D2" w:rsidRPr="0093727F" w:rsidRDefault="00691BAF" w:rsidP="0093727F">
            <w:pPr>
              <w:numPr>
                <w:ilvl w:val="0"/>
                <w:numId w:val="20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93727F">
              <w:rPr>
                <w:color w:val="000000" w:themeColor="text1"/>
                <w:sz w:val="20"/>
                <w:szCs w:val="20"/>
              </w:rPr>
              <w:t>Łagodne choroby piersi i rak piersi – rozpoznawanie i leczenie</w:t>
            </w:r>
            <w:r w:rsidR="00BA15D2" w:rsidRPr="0093727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A15D2" w:rsidRPr="00BA15D2" w:rsidRDefault="00BA15D2" w:rsidP="00BA15D2">
            <w:pPr>
              <w:numPr>
                <w:ilvl w:val="0"/>
                <w:numId w:val="20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BA15D2">
              <w:rPr>
                <w:color w:val="000000" w:themeColor="text1"/>
                <w:sz w:val="20"/>
                <w:szCs w:val="20"/>
              </w:rPr>
              <w:t xml:space="preserve">Zaliczenie </w:t>
            </w:r>
          </w:p>
          <w:p w:rsidR="00BA15D2" w:rsidRPr="00FC6889" w:rsidRDefault="00BA15D2" w:rsidP="00BA15D2">
            <w:pPr>
              <w:spacing w:line="360" w:lineRule="auto"/>
              <w:ind w:left="714"/>
              <w:rPr>
                <w:color w:val="000000" w:themeColor="text1"/>
                <w:sz w:val="20"/>
                <w:szCs w:val="20"/>
              </w:rPr>
            </w:pPr>
          </w:p>
          <w:p w:rsidR="00BA15D2" w:rsidRDefault="0093727F" w:rsidP="00BA15D2">
            <w:pPr>
              <w:spacing w:line="360" w:lineRule="auto"/>
              <w:ind w:left="3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Ćwiczenia (seminaria) </w:t>
            </w:r>
            <w:r w:rsidR="00AD67AB" w:rsidRPr="00FC6889">
              <w:rPr>
                <w:color w:val="000000" w:themeColor="text1"/>
                <w:sz w:val="20"/>
                <w:szCs w:val="20"/>
              </w:rPr>
              <w:t>ćwiczenia praktyczne</w:t>
            </w:r>
          </w:p>
          <w:p w:rsidR="002879E7" w:rsidRDefault="002879E7" w:rsidP="00BA15D2">
            <w:pPr>
              <w:spacing w:line="360" w:lineRule="auto"/>
              <w:ind w:left="357"/>
              <w:rPr>
                <w:color w:val="000000" w:themeColor="text1"/>
                <w:sz w:val="20"/>
                <w:szCs w:val="20"/>
              </w:rPr>
            </w:pPr>
          </w:p>
          <w:p w:rsidR="002879E7" w:rsidRPr="009934DB" w:rsidRDefault="002879E7" w:rsidP="00BA15D2">
            <w:pPr>
              <w:spacing w:line="360" w:lineRule="auto"/>
              <w:ind w:left="357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934DB">
              <w:rPr>
                <w:b/>
                <w:color w:val="000000" w:themeColor="text1"/>
                <w:sz w:val="20"/>
                <w:szCs w:val="20"/>
              </w:rPr>
              <w:t>Sem</w:t>
            </w:r>
            <w:proofErr w:type="spellEnd"/>
            <w:r w:rsidRPr="009934DB">
              <w:rPr>
                <w:b/>
                <w:color w:val="000000" w:themeColor="text1"/>
                <w:sz w:val="20"/>
                <w:szCs w:val="20"/>
              </w:rPr>
              <w:t>. VII</w:t>
            </w:r>
            <w:r w:rsidR="00AA56BD">
              <w:rPr>
                <w:b/>
                <w:color w:val="000000" w:themeColor="text1"/>
                <w:sz w:val="20"/>
                <w:szCs w:val="20"/>
              </w:rPr>
              <w:t xml:space="preserve"> - VIII</w:t>
            </w:r>
          </w:p>
          <w:p w:rsidR="00AA56BD" w:rsidRPr="00EA2192" w:rsidRDefault="00EA2192" w:rsidP="00EA2192">
            <w:pPr>
              <w:spacing w:line="360" w:lineRule="auto"/>
              <w:ind w:left="357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Ćwiczenia (seminaria) semestr VII</w:t>
            </w:r>
          </w:p>
          <w:p w:rsidR="00AA56BD" w:rsidRPr="00AA56BD" w:rsidRDefault="00AA56BD" w:rsidP="00AA56BD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AA56BD">
              <w:rPr>
                <w:color w:val="000000"/>
                <w:sz w:val="20"/>
                <w:szCs w:val="20"/>
              </w:rPr>
              <w:t>Przygotowanie chorego do zabiegu operacyjnego: elementy przygotowania psychicznego, fizycznego i farmakologicznego, problem świadomej zgody na zabieg operacyjny.</w:t>
            </w:r>
            <w:r w:rsidR="002B196E">
              <w:rPr>
                <w:color w:val="000000"/>
                <w:sz w:val="20"/>
                <w:szCs w:val="20"/>
              </w:rPr>
              <w:t xml:space="preserve"> </w:t>
            </w:r>
          </w:p>
          <w:p w:rsidR="00AA56BD" w:rsidRPr="00AA56BD" w:rsidRDefault="00AA56BD" w:rsidP="00AA56BD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AA56BD">
              <w:rPr>
                <w:color w:val="000000"/>
                <w:sz w:val="20"/>
                <w:szCs w:val="20"/>
              </w:rPr>
              <w:t>Ostre choroby chirurgiczne jamy brzusznej – o</w:t>
            </w:r>
            <w:r>
              <w:rPr>
                <w:color w:val="000000"/>
                <w:sz w:val="20"/>
                <w:szCs w:val="20"/>
              </w:rPr>
              <w:t>mów</w:t>
            </w:r>
            <w:r w:rsidR="0029288F">
              <w:rPr>
                <w:color w:val="000000"/>
                <w:sz w:val="20"/>
                <w:szCs w:val="20"/>
              </w:rPr>
              <w:t>ienie</w:t>
            </w:r>
            <w:r w:rsidR="00B256D8">
              <w:rPr>
                <w:color w:val="000000"/>
                <w:sz w:val="20"/>
                <w:szCs w:val="20"/>
              </w:rPr>
              <w:t xml:space="preserve"> przypadków klinicznych </w:t>
            </w:r>
          </w:p>
          <w:p w:rsidR="00AA56BD" w:rsidRPr="0029288F" w:rsidRDefault="00AA56BD" w:rsidP="0029288F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color w:val="000000"/>
                <w:sz w:val="20"/>
                <w:szCs w:val="20"/>
              </w:rPr>
            </w:pPr>
            <w:r w:rsidRPr="0029288F">
              <w:rPr>
                <w:color w:val="000000"/>
                <w:sz w:val="20"/>
                <w:szCs w:val="20"/>
              </w:rPr>
              <w:lastRenderedPageBreak/>
              <w:t xml:space="preserve">Najczęstsze nowotwory układu pokarmowego – omówienie przypadków klinicznych </w:t>
            </w:r>
            <w:r w:rsidR="0029288F">
              <w:rPr>
                <w:color w:val="000000"/>
                <w:sz w:val="20"/>
                <w:szCs w:val="20"/>
              </w:rPr>
              <w:t xml:space="preserve"> </w:t>
            </w:r>
          </w:p>
          <w:p w:rsidR="0029288F" w:rsidRPr="00B256D8" w:rsidRDefault="0029288F" w:rsidP="00B256D8">
            <w:pPr>
              <w:spacing w:line="360" w:lineRule="auto"/>
              <w:ind w:left="357"/>
              <w:rPr>
                <w:color w:val="000000"/>
                <w:sz w:val="20"/>
                <w:szCs w:val="20"/>
              </w:rPr>
            </w:pPr>
            <w:r w:rsidRPr="00B256D8">
              <w:rPr>
                <w:color w:val="000000"/>
                <w:sz w:val="20"/>
                <w:szCs w:val="20"/>
              </w:rPr>
              <w:t>Ćwiczenia praktyczne</w:t>
            </w:r>
            <w:r w:rsidR="00EA2192">
              <w:rPr>
                <w:color w:val="000000"/>
                <w:sz w:val="20"/>
                <w:szCs w:val="20"/>
              </w:rPr>
              <w:t xml:space="preserve"> </w:t>
            </w:r>
            <w:r w:rsidR="00B256D8">
              <w:rPr>
                <w:color w:val="000000"/>
                <w:sz w:val="20"/>
                <w:szCs w:val="20"/>
              </w:rPr>
              <w:t xml:space="preserve"> (1 grupa x 25 godzin)</w:t>
            </w:r>
            <w:r w:rsidRPr="00B256D8">
              <w:rPr>
                <w:color w:val="000000"/>
                <w:sz w:val="20"/>
                <w:szCs w:val="20"/>
              </w:rPr>
              <w:t xml:space="preserve"> : Omówienie przypadków klinicznych  zgodnie z programem zajęć</w:t>
            </w:r>
            <w:r w:rsidR="00B256D8">
              <w:rPr>
                <w:color w:val="000000"/>
                <w:sz w:val="20"/>
                <w:szCs w:val="20"/>
              </w:rPr>
              <w:t>.</w:t>
            </w:r>
            <w:r w:rsidRPr="00B256D8">
              <w:rPr>
                <w:color w:val="000000"/>
                <w:sz w:val="20"/>
                <w:szCs w:val="20"/>
              </w:rPr>
              <w:t xml:space="preserve"> </w:t>
            </w:r>
          </w:p>
          <w:p w:rsidR="00B256D8" w:rsidRDefault="00B256D8" w:rsidP="00B256D8">
            <w:pPr>
              <w:pStyle w:val="Akapitzlist"/>
              <w:ind w:left="717"/>
              <w:rPr>
                <w:b/>
                <w:color w:val="000000"/>
                <w:sz w:val="20"/>
                <w:szCs w:val="20"/>
              </w:rPr>
            </w:pPr>
          </w:p>
          <w:p w:rsidR="00EA2192" w:rsidRDefault="00EA2192" w:rsidP="00EA2192">
            <w:pPr>
              <w:spacing w:line="360" w:lineRule="auto"/>
              <w:ind w:left="35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Ćwiczenia (seminaria) semestr VIII</w:t>
            </w:r>
          </w:p>
          <w:p w:rsidR="00EA2192" w:rsidRDefault="00B256D8" w:rsidP="00CD1ECB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color w:val="000000"/>
                <w:sz w:val="20"/>
                <w:szCs w:val="20"/>
              </w:rPr>
            </w:pPr>
            <w:r w:rsidRPr="00EA2192">
              <w:rPr>
                <w:color w:val="000000"/>
                <w:sz w:val="20"/>
                <w:szCs w:val="20"/>
              </w:rPr>
              <w:t xml:space="preserve">Najczęstsze </w:t>
            </w:r>
            <w:r w:rsidR="00AA56BD" w:rsidRPr="00EA2192">
              <w:rPr>
                <w:color w:val="000000"/>
                <w:sz w:val="20"/>
                <w:szCs w:val="20"/>
              </w:rPr>
              <w:t xml:space="preserve">choroby </w:t>
            </w:r>
            <w:r w:rsidR="00C879A5" w:rsidRPr="00EA2192">
              <w:rPr>
                <w:color w:val="000000"/>
                <w:sz w:val="20"/>
                <w:szCs w:val="20"/>
              </w:rPr>
              <w:t xml:space="preserve">nowotworowe i nienowotworowe </w:t>
            </w:r>
            <w:r w:rsidR="00AA56BD" w:rsidRPr="00EA2192">
              <w:rPr>
                <w:color w:val="000000"/>
                <w:sz w:val="20"/>
                <w:szCs w:val="20"/>
              </w:rPr>
              <w:t>wątroby, pęcherzyka żółciowego i dróg żółciowych</w:t>
            </w:r>
            <w:r w:rsidRPr="00EA2192">
              <w:rPr>
                <w:color w:val="000000"/>
                <w:sz w:val="20"/>
                <w:szCs w:val="20"/>
              </w:rPr>
              <w:t xml:space="preserve"> </w:t>
            </w:r>
            <w:r w:rsidR="00AA56BD" w:rsidRPr="00EA2192">
              <w:rPr>
                <w:color w:val="000000"/>
                <w:sz w:val="20"/>
                <w:szCs w:val="20"/>
              </w:rPr>
              <w:t>– omówienie przypadków klinicznych</w:t>
            </w:r>
            <w:r w:rsidR="0029288F" w:rsidRPr="00EA2192">
              <w:rPr>
                <w:color w:val="000000"/>
                <w:sz w:val="20"/>
                <w:szCs w:val="20"/>
              </w:rPr>
              <w:t xml:space="preserve"> </w:t>
            </w:r>
          </w:p>
          <w:p w:rsidR="00EA2192" w:rsidRDefault="00B256D8" w:rsidP="00EA2192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color w:val="000000"/>
                <w:sz w:val="20"/>
                <w:szCs w:val="20"/>
              </w:rPr>
            </w:pPr>
            <w:r w:rsidRPr="00EA2192">
              <w:rPr>
                <w:color w:val="000000"/>
                <w:sz w:val="20"/>
                <w:szCs w:val="20"/>
              </w:rPr>
              <w:t>Najczęstsze</w:t>
            </w:r>
            <w:r w:rsidR="00C879A5" w:rsidRPr="00EA2192">
              <w:rPr>
                <w:color w:val="000000"/>
                <w:sz w:val="20"/>
                <w:szCs w:val="20"/>
              </w:rPr>
              <w:t xml:space="preserve"> </w:t>
            </w:r>
            <w:r w:rsidR="002B196E" w:rsidRPr="00EA2192">
              <w:rPr>
                <w:color w:val="000000"/>
                <w:sz w:val="20"/>
                <w:szCs w:val="20"/>
              </w:rPr>
              <w:t>choroby</w:t>
            </w:r>
            <w:r w:rsidR="00C879A5" w:rsidRPr="00EA2192">
              <w:rPr>
                <w:color w:val="000000"/>
                <w:sz w:val="20"/>
                <w:szCs w:val="20"/>
              </w:rPr>
              <w:t xml:space="preserve"> nowotworowe i nienowotworowe</w:t>
            </w:r>
            <w:r w:rsidRPr="00EA2192">
              <w:rPr>
                <w:color w:val="000000"/>
                <w:sz w:val="20"/>
                <w:szCs w:val="20"/>
              </w:rPr>
              <w:t xml:space="preserve"> </w:t>
            </w:r>
            <w:r w:rsidR="00AA56BD" w:rsidRPr="00EA2192">
              <w:rPr>
                <w:color w:val="000000"/>
                <w:sz w:val="20"/>
                <w:szCs w:val="20"/>
              </w:rPr>
              <w:t>trzustki– omówienie przypadków klinicznych</w:t>
            </w:r>
          </w:p>
          <w:p w:rsidR="00EA2192" w:rsidRDefault="00B256D8" w:rsidP="00EA2192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color w:val="000000"/>
                <w:sz w:val="20"/>
                <w:szCs w:val="20"/>
              </w:rPr>
            </w:pPr>
            <w:r w:rsidRPr="00EA2192">
              <w:rPr>
                <w:color w:val="000000"/>
                <w:sz w:val="20"/>
                <w:szCs w:val="20"/>
              </w:rPr>
              <w:t xml:space="preserve">Najczęstsze </w:t>
            </w:r>
            <w:r w:rsidR="002B196E" w:rsidRPr="00EA2192">
              <w:rPr>
                <w:color w:val="000000"/>
                <w:sz w:val="20"/>
                <w:szCs w:val="20"/>
              </w:rPr>
              <w:t xml:space="preserve">choroby </w:t>
            </w:r>
            <w:r w:rsidR="00C879A5" w:rsidRPr="00EA2192">
              <w:rPr>
                <w:color w:val="000000"/>
                <w:sz w:val="20"/>
                <w:szCs w:val="20"/>
              </w:rPr>
              <w:t xml:space="preserve">nowotworowe i nienowotworowe </w:t>
            </w:r>
            <w:r w:rsidR="0029288F" w:rsidRPr="00EA2192">
              <w:rPr>
                <w:color w:val="000000"/>
                <w:sz w:val="20"/>
                <w:szCs w:val="20"/>
              </w:rPr>
              <w:t>przełyku, żołądka</w:t>
            </w:r>
            <w:r w:rsidR="00AA56BD" w:rsidRPr="00EA2192">
              <w:rPr>
                <w:color w:val="000000"/>
                <w:sz w:val="20"/>
                <w:szCs w:val="20"/>
              </w:rPr>
              <w:t>– omówienie przypadków klinicznych</w:t>
            </w:r>
            <w:r w:rsidRPr="00EA2192">
              <w:rPr>
                <w:color w:val="000000"/>
                <w:sz w:val="20"/>
                <w:szCs w:val="20"/>
              </w:rPr>
              <w:t xml:space="preserve"> </w:t>
            </w:r>
          </w:p>
          <w:p w:rsidR="00AA56BD" w:rsidRPr="00EA2192" w:rsidRDefault="00B256D8" w:rsidP="00EA2192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color w:val="000000"/>
                <w:sz w:val="20"/>
                <w:szCs w:val="20"/>
              </w:rPr>
            </w:pPr>
            <w:r w:rsidRPr="00EA2192">
              <w:rPr>
                <w:color w:val="000000"/>
                <w:sz w:val="20"/>
                <w:szCs w:val="20"/>
              </w:rPr>
              <w:t xml:space="preserve">Najczęstsze </w:t>
            </w:r>
            <w:r w:rsidR="002B196E" w:rsidRPr="00EA2192">
              <w:rPr>
                <w:color w:val="000000"/>
                <w:sz w:val="20"/>
                <w:szCs w:val="20"/>
              </w:rPr>
              <w:t xml:space="preserve"> choroby </w:t>
            </w:r>
            <w:r w:rsidR="00C879A5" w:rsidRPr="00EA2192">
              <w:rPr>
                <w:color w:val="000000"/>
                <w:sz w:val="20"/>
                <w:szCs w:val="20"/>
              </w:rPr>
              <w:t xml:space="preserve">nowotworowe i nienowotworowe </w:t>
            </w:r>
            <w:r w:rsidR="002B196E" w:rsidRPr="00EA2192">
              <w:rPr>
                <w:color w:val="000000"/>
                <w:sz w:val="20"/>
                <w:szCs w:val="20"/>
              </w:rPr>
              <w:t xml:space="preserve">jelita </w:t>
            </w:r>
            <w:r w:rsidR="00AA56BD" w:rsidRPr="00EA2192">
              <w:rPr>
                <w:color w:val="000000"/>
                <w:sz w:val="20"/>
                <w:szCs w:val="20"/>
              </w:rPr>
              <w:t>cienkiego i grubego oraz odbytu – omówienie przypadków klinicznych</w:t>
            </w:r>
            <w:r w:rsidR="0029288F" w:rsidRPr="00EA2192">
              <w:rPr>
                <w:color w:val="000000"/>
                <w:sz w:val="20"/>
                <w:szCs w:val="20"/>
              </w:rPr>
              <w:t xml:space="preserve"> </w:t>
            </w:r>
          </w:p>
          <w:p w:rsidR="009655B6" w:rsidRDefault="009655B6" w:rsidP="009655B6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896026" w:rsidRPr="00FC6889" w:rsidRDefault="00AD67AB" w:rsidP="00896026">
            <w:pPr>
              <w:spacing w:line="360" w:lineRule="auto"/>
              <w:ind w:left="357"/>
              <w:rPr>
                <w:b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</w:rPr>
              <w:t>Semestr  IX- X</w:t>
            </w:r>
          </w:p>
          <w:p w:rsidR="00896026" w:rsidRPr="00FC6889" w:rsidRDefault="00896026" w:rsidP="00896026">
            <w:pPr>
              <w:spacing w:line="360" w:lineRule="auto"/>
              <w:ind w:left="357"/>
              <w:rPr>
                <w:color w:val="000000" w:themeColor="text1"/>
                <w:sz w:val="20"/>
                <w:szCs w:val="20"/>
              </w:rPr>
            </w:pPr>
          </w:p>
          <w:p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Chirurgiczne leczenie choroby niedokrwiennej serca i wad zastawkowych serca</w:t>
            </w:r>
          </w:p>
          <w:p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Podstawy transplantologii: zasady kwalifikacji do przeszczepu, pobieranie narządów, problemy etyczne i prawne </w:t>
            </w:r>
          </w:p>
          <w:p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Żylaki kończyn dolnych i przewlekła niewydolność żylna – rozpoznawanie i leczenie</w:t>
            </w:r>
          </w:p>
          <w:p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Żylna choroba zakrzepowo zatorowa: rozpoznawanie, leczenie i profilaktyka </w:t>
            </w:r>
          </w:p>
          <w:p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Zator tętniczy, zakrzepica tętnicza, tętniaki aorty, miażdżyca tętnic kończyn dolnych </w:t>
            </w:r>
          </w:p>
          <w:p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Powikłania pooperacyjne: zakażenia, przetoki przewodu pokarmowego, powikłania sercowo-naczyniowe, powikłania oddechowe. </w:t>
            </w:r>
          </w:p>
          <w:p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Żywienie pozajelitowe i dojelitowe w chirurgii: dostęp do żywienia, zasady leczenia żywieniowego i jego monitorowanie </w:t>
            </w:r>
          </w:p>
          <w:p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Chirurgia metaboliczna: chirurgiczne leczenie otyłości </w:t>
            </w:r>
          </w:p>
          <w:p w:rsidR="00691BAF" w:rsidRPr="00FC6889" w:rsidRDefault="00691BAF" w:rsidP="00100FD4">
            <w:pPr>
              <w:numPr>
                <w:ilvl w:val="0"/>
                <w:numId w:val="18"/>
              </w:numPr>
              <w:spacing w:line="360" w:lineRule="auto"/>
              <w:ind w:left="714" w:hanging="357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Chirurgia przyszłości </w:t>
            </w:r>
          </w:p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</w:p>
          <w:p w:rsidR="00AD67AB" w:rsidRPr="00FC6889" w:rsidRDefault="00AD67AB" w:rsidP="00AD67AB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Ćwiczenia/ ćwiczenia praktyczne</w:t>
            </w:r>
          </w:p>
          <w:p w:rsidR="00691BAF" w:rsidRPr="00FC6889" w:rsidRDefault="00691BAF" w:rsidP="00AD67AB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91BAF" w:rsidRPr="00FC6889" w:rsidRDefault="00691BAF" w:rsidP="00100FD4">
            <w:pPr>
              <w:numPr>
                <w:ilvl w:val="0"/>
                <w:numId w:val="19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Powikłania leczenia chirurgicznego – omówienie przypadków klinicznych</w:t>
            </w:r>
          </w:p>
          <w:p w:rsidR="00691BAF" w:rsidRPr="00FC6889" w:rsidRDefault="00691BAF" w:rsidP="00100FD4">
            <w:pPr>
              <w:numPr>
                <w:ilvl w:val="0"/>
                <w:numId w:val="19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Choroby naczyń obwodowych – omówienie przypadków klinicznych</w:t>
            </w:r>
          </w:p>
          <w:p w:rsidR="00691BAF" w:rsidRPr="00FC6889" w:rsidRDefault="00691BAF" w:rsidP="00100FD4">
            <w:pPr>
              <w:numPr>
                <w:ilvl w:val="0"/>
                <w:numId w:val="19"/>
              </w:num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Praktyczne aspekty leczenia żywieniowego w chirurgii.</w:t>
            </w:r>
          </w:p>
        </w:tc>
      </w:tr>
    </w:tbl>
    <w:p w:rsidR="00A634D9" w:rsidRPr="00FC6889" w:rsidRDefault="00A634D9" w:rsidP="00A634D9">
      <w:pPr>
        <w:rPr>
          <w:rFonts w:eastAsia="Arial Unicode MS"/>
          <w:b/>
          <w:color w:val="000000" w:themeColor="text1"/>
          <w:sz w:val="20"/>
          <w:szCs w:val="20"/>
          <w:lang w:val="pl"/>
        </w:rPr>
      </w:pPr>
    </w:p>
    <w:p w:rsidR="00A634D9" w:rsidRDefault="00A634D9" w:rsidP="00A634D9">
      <w:pPr>
        <w:rPr>
          <w:rFonts w:eastAsia="Arial Unicode MS"/>
          <w:b/>
          <w:color w:val="000000" w:themeColor="text1"/>
          <w:sz w:val="20"/>
          <w:szCs w:val="20"/>
          <w:lang w:val="pl"/>
        </w:rPr>
      </w:pPr>
      <w:r w:rsidRPr="00FC6889">
        <w:rPr>
          <w:rFonts w:eastAsia="Arial Unicode MS"/>
          <w:b/>
          <w:color w:val="000000" w:themeColor="text1"/>
          <w:sz w:val="20"/>
          <w:szCs w:val="20"/>
          <w:lang w:val="pl"/>
        </w:rPr>
        <w:t xml:space="preserve">4.3.Przedmiotowe efekty </w:t>
      </w:r>
      <w:r w:rsidR="006017A6">
        <w:rPr>
          <w:rFonts w:eastAsia="Arial Unicode MS"/>
          <w:b/>
          <w:color w:val="000000" w:themeColor="text1"/>
          <w:sz w:val="20"/>
          <w:szCs w:val="20"/>
          <w:lang w:val="pl"/>
        </w:rPr>
        <w:t xml:space="preserve">uczenia się </w:t>
      </w:r>
    </w:p>
    <w:p w:rsidR="00DE0ED1" w:rsidRDefault="00DE0ED1" w:rsidP="00A634D9">
      <w:pPr>
        <w:rPr>
          <w:rFonts w:eastAsia="Arial Unicode MS"/>
          <w:b/>
          <w:color w:val="000000" w:themeColor="text1"/>
          <w:sz w:val="20"/>
          <w:szCs w:val="20"/>
          <w:lang w:val="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7088"/>
        <w:gridCol w:w="1141"/>
      </w:tblGrid>
      <w:tr w:rsidR="00DE0ED1" w:rsidRPr="00FC6889" w:rsidTr="00DE0ED1">
        <w:trPr>
          <w:trHeight w:val="116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D1" w:rsidRPr="00FC6889" w:rsidRDefault="00DE0ED1" w:rsidP="00DE0ED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889">
              <w:rPr>
                <w:b/>
                <w:bCs/>
                <w:color w:val="000000" w:themeColor="text1"/>
                <w:sz w:val="20"/>
                <w:szCs w:val="20"/>
              </w:rPr>
              <w:t>kod</w:t>
            </w:r>
          </w:p>
        </w:tc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D1" w:rsidRPr="00FC6889" w:rsidRDefault="00DE0ED1" w:rsidP="00DE0ED1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</w:pPr>
            <w:r w:rsidRPr="00FC6889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t>Student, który zaliczył przedmiot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D1" w:rsidRPr="00FC6889" w:rsidRDefault="00DE0ED1" w:rsidP="00DE0ED1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</w:pPr>
            <w:r w:rsidRPr="00FC6889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t>Odniesienie</w:t>
            </w:r>
            <w:r w:rsidRPr="00FC6889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br/>
              <w:t>do efektów kształcenia</w:t>
            </w:r>
          </w:p>
          <w:p w:rsidR="00DE0ED1" w:rsidRPr="00FC6889" w:rsidRDefault="00DE0ED1" w:rsidP="00DE0ED1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E0ED1" w:rsidRPr="00FB0087" w:rsidTr="00DE0ED1">
        <w:trPr>
          <w:trHeight w:val="3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ED1" w:rsidRPr="00FB0087" w:rsidRDefault="00DE0ED1" w:rsidP="00DE0ED1">
            <w:pPr>
              <w:rPr>
                <w:rFonts w:eastAsia="Arial Unicode MS"/>
                <w:bCs/>
                <w:color w:val="000000" w:themeColor="text1"/>
                <w:sz w:val="20"/>
                <w:szCs w:val="20"/>
              </w:rPr>
            </w:pPr>
            <w:r w:rsidRPr="00FB0087">
              <w:rPr>
                <w:rFonts w:eastAsia="Arial Unicode MS"/>
                <w:bCs/>
                <w:color w:val="000000" w:themeColor="text1"/>
                <w:sz w:val="20"/>
                <w:szCs w:val="20"/>
              </w:rPr>
              <w:t xml:space="preserve">w zakresie </w:t>
            </w:r>
            <w:r w:rsidRPr="00FB0087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t>WIEDZY</w:t>
            </w:r>
            <w:r>
              <w:rPr>
                <w:rFonts w:eastAsia="Arial Unicode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E0ED1">
              <w:rPr>
                <w:rFonts w:eastAsia="Arial Unicode MS"/>
                <w:bCs/>
                <w:color w:val="000000" w:themeColor="text1"/>
                <w:sz w:val="20"/>
                <w:szCs w:val="20"/>
              </w:rPr>
              <w:t>absolwent zna i rozumie:</w:t>
            </w:r>
          </w:p>
        </w:tc>
      </w:tr>
      <w:tr w:rsidR="00DE0ED1" w:rsidRPr="00FC6889" w:rsidTr="00DE0ED1">
        <w:trPr>
          <w:trHeight w:val="2158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lastRenderedPageBreak/>
              <w:t>W01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przy</w:t>
            </w:r>
            <w:r w:rsidRPr="00DE0ED1">
              <w:rPr>
                <w:color w:val="000000" w:themeColor="text1"/>
                <w:sz w:val="20"/>
                <w:szCs w:val="20"/>
              </w:rPr>
              <w:t>czyny, objawy, zasady diagnozowania i postępowania terapeutycznego</w:t>
            </w:r>
          </w:p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w odniesieniu do najczęstszych chorób wymagających interwencji chirurgicznej,</w:t>
            </w:r>
          </w:p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z uwzględnieniem odrębności wieku dziecięcego, w tym w szczególności:</w:t>
            </w:r>
          </w:p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1) ostrych i przewlekłych chorób jamy brzusznej,</w:t>
            </w:r>
          </w:p>
          <w:p w:rsid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2) chorób klatki piersiowej,</w:t>
            </w:r>
          </w:p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3) chorób kończyn i głowy,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4) z</w:t>
            </w:r>
            <w:r>
              <w:rPr>
                <w:color w:val="000000" w:themeColor="text1"/>
                <w:sz w:val="20"/>
                <w:szCs w:val="20"/>
              </w:rPr>
              <w:t xml:space="preserve">łamań kości i urazów narządów;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F.W1.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70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W02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zasady kwalifikacji do podstawowych zabiegów operacyjnych i inwazyjnych procedur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diagnostyczno-leczniczych, zasady ich wykonywania i najczęstsze powikłania;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F.W3.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41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W03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wytyczne w zakresie resuscytacji krążeniowo-oddechowej noworodków, dzieci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i dorosłych;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F.W7.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267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W04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problematykę współcześnie wykorzystywanych badań obrazowych, w szczególności:</w:t>
            </w:r>
          </w:p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1) symptomatologię radiologiczną podstawowych chorób,</w:t>
            </w:r>
          </w:p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2) metody instrumentalne i techniki obrazowe wykorzystywane do wykonywania</w:t>
            </w:r>
          </w:p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zabiegów medycznych,</w:t>
            </w:r>
          </w:p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3) wskazania, przeciwwskazania i przygotowanie pacjenta do poszczególnych</w:t>
            </w:r>
          </w:p>
          <w:p w:rsidR="00DE0ED1" w:rsidRPr="00DE0ED1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rodzajów badań obrazowych oraz przeciwwskazania do stosowania środków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DE0ED1">
              <w:rPr>
                <w:color w:val="000000" w:themeColor="text1"/>
                <w:sz w:val="20"/>
                <w:szCs w:val="20"/>
              </w:rPr>
              <w:t>kontrastujących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F.W10.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104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W05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w podstawowym zakresie problematykę transplantologii zabiegowej, wskazania do</w:t>
            </w:r>
          </w:p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przeszczepienia nieodwracalnie uszkodzonych narządów i tkanek oraz procedury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z tym związane;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F.W14.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4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 zakresie </w:t>
            </w:r>
            <w:r w:rsidRPr="00FB0087">
              <w:rPr>
                <w:b/>
                <w:color w:val="000000" w:themeColor="text1"/>
                <w:sz w:val="20"/>
                <w:szCs w:val="20"/>
              </w:rPr>
              <w:t>UMIEJĘTNOŚCI</w:t>
            </w:r>
            <w:r w:rsidR="00920CE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20CEC" w:rsidRPr="00920CEC">
              <w:rPr>
                <w:color w:val="000000" w:themeColor="text1"/>
                <w:sz w:val="20"/>
                <w:szCs w:val="20"/>
              </w:rPr>
              <w:t>potrafi</w:t>
            </w:r>
            <w:r w:rsidRPr="00920CEC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DE0ED1" w:rsidRPr="00FC6889" w:rsidTr="00DE0ED1">
        <w:trPr>
          <w:trHeight w:val="43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U01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oceniać stan ogólny, stan przytomności i świadomości pacjenta;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E.U7.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41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U02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przeprowadzać diagnostykę różnicową najczęstszych chorób osób dorosłych i dzieci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E.U12.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42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U03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oceniać i opisywać stan somaty</w:t>
            </w:r>
            <w:r>
              <w:rPr>
                <w:color w:val="000000" w:themeColor="text1"/>
                <w:sz w:val="20"/>
                <w:szCs w:val="20"/>
              </w:rPr>
              <w:t xml:space="preserve">czny oraz psychiczny pacjenta;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E.U13.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40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U04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rozpoznawać stany be</w:t>
            </w:r>
            <w:r>
              <w:rPr>
                <w:color w:val="000000" w:themeColor="text1"/>
                <w:sz w:val="20"/>
                <w:szCs w:val="20"/>
              </w:rPr>
              <w:t xml:space="preserve">zpośredniego zagrożenia życia;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E.U14.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37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U05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planować postępowanie diagnostyczne, terapeutyczne i profilaktyczne;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E.U16.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69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U06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przeprowadzać analizę ewentualnych działań niepożądanych poszczególnych leków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i interakcji między nimi;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E.U17.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408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U07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kwalifikować pacjenta do leczenia domowego i szpitalnego;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E.U20.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812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U08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rozpoznawać stany, w których czas dalszego trwania życia, stan funkcjonalny lub</w:t>
            </w:r>
          </w:p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preferencje pacjenta ograniczają postępowanie zgodne z wytycznymi określonymi dla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danej choroby;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E.U21.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44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U9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interpretować wyniki badań laboratoryjnych i identyfikować przyczyny odchyleń od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normy;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E.U24.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46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U10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stosować leczenie żywieniowe, z uwzględnieniem żywienia dojelitowego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i pozajelitowego;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E.U25.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2759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U11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asystować przy przeprowadzaniu następujących procedur i zabiegów medycznych:</w:t>
            </w:r>
          </w:p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1) przetaczaniu preparatów krwi i krwiopochodnych,</w:t>
            </w:r>
          </w:p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2) drenażu jamy opłucnowej,</w:t>
            </w:r>
          </w:p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3) nakłuciu worka osierdziowego,</w:t>
            </w:r>
          </w:p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4) nakłuciu jamy otrzewnowej,</w:t>
            </w:r>
          </w:p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5) nakłuciu lędźwiowym,</w:t>
            </w:r>
          </w:p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6) biopsji cienkoigłowej,</w:t>
            </w:r>
          </w:p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7) testach naskórkowych,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 xml:space="preserve">8) próbach śródskórnych i skaryfikacyjnych </w:t>
            </w:r>
            <w:r>
              <w:rPr>
                <w:color w:val="000000" w:themeColor="text1"/>
                <w:sz w:val="20"/>
                <w:szCs w:val="20"/>
              </w:rPr>
              <w:t xml:space="preserve">oraz interpretować ich wyniki;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E.U30.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U12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planowa</w:t>
            </w:r>
            <w:r>
              <w:rPr>
                <w:color w:val="000000" w:themeColor="text1"/>
                <w:sz w:val="20"/>
                <w:szCs w:val="20"/>
              </w:rPr>
              <w:t xml:space="preserve">ć konsultacje specjalistyczne;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E.U32.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U13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oceniać odleżyny i stosować odpowiednie opatrunki;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E.U35.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66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U14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postępować w przypadku urazów (zakładać opatrunek lub unieruchomienie,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zaopatrywać i zszywać ranę);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E.U36.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U15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prowadzić dokumentację medyczną pacjenta.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E.U38.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65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U16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asystować przy typowym zabiegu operacyjnym, przygotowywać pole operacyjne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i znieczulać miejscowo okolicę operowaną;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F.U1.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509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U17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posługiwać się podstawowymi narzędziami chirurgicznymi;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F.U2.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U18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 xml:space="preserve">stosować się do zasad aseptyki i antyseptyki;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F.U3.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5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U19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zaopatrywać prostą ranę, zakładać i zmieniać jałowy opatrunek chirurgiczny;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F.U4.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U20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zakładać wkłucie obwodowe;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F.U5.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53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U21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badać sutki, węzły chłonne, gruczoł tarczowy i jamę brzuszną w aspekcie ostrego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brzucha oraz wykonywać badanie palcem przez odbyt;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F.U6.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28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U22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zaop</w:t>
            </w:r>
            <w:r>
              <w:rPr>
                <w:color w:val="000000" w:themeColor="text1"/>
                <w:sz w:val="20"/>
                <w:szCs w:val="20"/>
              </w:rPr>
              <w:t xml:space="preserve">atrywać krwawienie zewnętrzne;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F.U9.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37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U23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monitorować stan pacjenta w okresie pooperacyjnym w oparciu o podstawowe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parametry życiowe;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F.U12.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62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U24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EC" w:rsidRPr="00920CEC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oceniać stan pacjenta nieprzytomnego zgodnie z międzynarodowymi skalami</w:t>
            </w:r>
          </w:p>
          <w:p w:rsidR="00DE0ED1" w:rsidRPr="00FC6889" w:rsidRDefault="00920CEC" w:rsidP="00920CEC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punktowymi;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F.U21.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E0ED1" w:rsidRPr="00FC6889" w:rsidTr="00DE0ED1">
        <w:trPr>
          <w:trHeight w:val="33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U25</w:t>
            </w:r>
          </w:p>
        </w:tc>
        <w:tc>
          <w:tcPr>
            <w:tcW w:w="3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920CEC" w:rsidP="00DE0ED1">
            <w:pPr>
              <w:rPr>
                <w:color w:val="000000" w:themeColor="text1"/>
                <w:sz w:val="20"/>
                <w:szCs w:val="20"/>
              </w:rPr>
            </w:pPr>
            <w:r w:rsidRPr="00920CEC">
              <w:rPr>
                <w:color w:val="000000" w:themeColor="text1"/>
                <w:sz w:val="20"/>
                <w:szCs w:val="20"/>
              </w:rPr>
              <w:t>rozpoznawać objawy narastając</w:t>
            </w:r>
            <w:r>
              <w:rPr>
                <w:color w:val="000000" w:themeColor="text1"/>
                <w:sz w:val="20"/>
                <w:szCs w:val="20"/>
              </w:rPr>
              <w:t xml:space="preserve">ego ciśnienia śródczaszkowego;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F.U22.</w:t>
            </w:r>
          </w:p>
          <w:p w:rsidR="00DE0ED1" w:rsidRPr="00FC6889" w:rsidRDefault="00DE0ED1" w:rsidP="00DE0ED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E0ED1" w:rsidRPr="00FC6889" w:rsidRDefault="00DE0ED1" w:rsidP="00A634D9">
      <w:pPr>
        <w:rPr>
          <w:rFonts w:eastAsia="Arial Unicode MS"/>
          <w:b/>
          <w:color w:val="000000" w:themeColor="text1"/>
          <w:sz w:val="20"/>
          <w:szCs w:val="20"/>
          <w:lang w:val="pl"/>
        </w:rPr>
      </w:pPr>
    </w:p>
    <w:p w:rsidR="00691BAF" w:rsidRDefault="00691BAF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Default="00DE0ED1" w:rsidP="00691BAF">
      <w:pPr>
        <w:rPr>
          <w:color w:val="000000" w:themeColor="text1"/>
          <w:sz w:val="20"/>
          <w:szCs w:val="20"/>
        </w:rPr>
      </w:pPr>
    </w:p>
    <w:p w:rsidR="00DE0ED1" w:rsidRPr="00FC6889" w:rsidRDefault="00DE0ED1" w:rsidP="00691BAF">
      <w:pPr>
        <w:rPr>
          <w:color w:val="000000" w:themeColor="text1"/>
          <w:sz w:val="20"/>
          <w:szCs w:val="20"/>
        </w:rPr>
      </w:pPr>
    </w:p>
    <w:p w:rsidR="00691BAF" w:rsidRPr="00FC6889" w:rsidRDefault="00691BAF" w:rsidP="00691BAF">
      <w:pPr>
        <w:rPr>
          <w:color w:val="000000" w:themeColor="text1"/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C6889" w:rsidRPr="00FC6889" w:rsidTr="003E248A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6017A6" w:rsidRDefault="003E248A" w:rsidP="006017A6">
            <w:pPr>
              <w:pStyle w:val="Akapitzlist"/>
              <w:numPr>
                <w:ilvl w:val="1"/>
                <w:numId w:val="25"/>
              </w:numPr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</w:pPr>
            <w:r w:rsidRPr="006017A6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>Sposoby weryfikacji osiągnięcia przedmiotowych efektów</w:t>
            </w:r>
            <w:r w:rsidR="006017A6" w:rsidRPr="006017A6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Pr="006017A6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="006017A6" w:rsidRPr="006017A6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 xml:space="preserve">uczenia się </w:t>
            </w:r>
          </w:p>
        </w:tc>
      </w:tr>
      <w:tr w:rsidR="00FC6889" w:rsidRPr="00FC6889" w:rsidTr="003E248A">
        <w:trPr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>Efekty przedmiotowe</w:t>
            </w:r>
          </w:p>
          <w:p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20"/>
                <w:szCs w:val="20"/>
                <w:lang w:val="pl"/>
              </w:rPr>
              <w:t xml:space="preserve">Sposób weryfikacji </w:t>
            </w:r>
            <w:r w:rsidRPr="00FC6889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val="pl"/>
              </w:rPr>
              <w:t>(+/-)</w:t>
            </w:r>
          </w:p>
        </w:tc>
      </w:tr>
      <w:tr w:rsidR="00FC6889" w:rsidRPr="00FC6889" w:rsidTr="003E248A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48A" w:rsidRPr="00FC6889" w:rsidRDefault="003E248A" w:rsidP="003E248A">
            <w:pPr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ind w:left="-113" w:right="-113"/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>Egzamin 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ind w:left="-57" w:right="-57"/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>Projekt*</w:t>
            </w:r>
            <w:r w:rsidR="00537CA5"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 xml:space="preserve">- metoda </w:t>
            </w:r>
            <w:proofErr w:type="spellStart"/>
            <w:r w:rsidR="00537CA5"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case</w:t>
            </w:r>
            <w:proofErr w:type="spellEnd"/>
            <w:r w:rsidR="00537CA5"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 xml:space="preserve"> </w:t>
            </w:r>
            <w:proofErr w:type="spellStart"/>
            <w:r w:rsidR="00537CA5"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study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 xml:space="preserve">Aktywność               </w:t>
            </w:r>
            <w:r w:rsidRPr="00FC6889">
              <w:rPr>
                <w:rFonts w:eastAsia="Arial Unicode MS"/>
                <w:b/>
                <w:color w:val="000000" w:themeColor="text1"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b/>
                <w:color w:val="000000" w:themeColor="text1"/>
                <w:sz w:val="16"/>
                <w:szCs w:val="16"/>
                <w:highlight w:val="lightGray"/>
                <w:lang w:val="pl"/>
              </w:rPr>
            </w:pPr>
            <w:r w:rsidRPr="00FC6889">
              <w:rPr>
                <w:rFonts w:eastAsia="Arial Unicode MS"/>
                <w:b/>
                <w:color w:val="000000" w:themeColor="text1"/>
                <w:sz w:val="16"/>
                <w:szCs w:val="16"/>
                <w:lang w:val="pl"/>
              </w:rPr>
              <w:t xml:space="preserve">Inne </w:t>
            </w:r>
            <w:r w:rsidR="0077410A"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– obecność na zajęciach</w:t>
            </w:r>
          </w:p>
        </w:tc>
      </w:tr>
      <w:tr w:rsidR="00FC6889" w:rsidRPr="00FC6889" w:rsidTr="003E248A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48A" w:rsidRPr="00FC6889" w:rsidRDefault="003E248A" w:rsidP="003E248A">
            <w:pPr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16"/>
                <w:szCs w:val="16"/>
                <w:lang w:val="pl"/>
              </w:rPr>
              <w:t>Forma zajęć</w:t>
            </w:r>
          </w:p>
        </w:tc>
      </w:tr>
      <w:tr w:rsidR="00FC6889" w:rsidRPr="00FC6889" w:rsidTr="003E248A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A" w:rsidRPr="00FC6889" w:rsidRDefault="003E248A" w:rsidP="003E248A">
            <w:pPr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48A" w:rsidRPr="00FC6889" w:rsidRDefault="00537CA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537CA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P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48A" w:rsidRPr="00FC6889" w:rsidRDefault="00537CA5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P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3E248A" w:rsidP="003E248A">
            <w:pPr>
              <w:jc w:val="center"/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248A" w:rsidRPr="00FC6889" w:rsidRDefault="00537CA5" w:rsidP="00537CA5">
            <w:pPr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i/>
                <w:color w:val="000000" w:themeColor="text1"/>
                <w:sz w:val="20"/>
                <w:szCs w:val="20"/>
                <w:lang w:val="pl"/>
              </w:rPr>
              <w:t>P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0A" w:rsidRPr="00FC6889" w:rsidRDefault="0077410A" w:rsidP="003E248A">
            <w:pPr>
              <w:jc w:val="center"/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0A" w:rsidRPr="00FC6889" w:rsidRDefault="0077410A" w:rsidP="003E248A">
            <w:pPr>
              <w:jc w:val="center"/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W02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0A" w:rsidRPr="00FC6889" w:rsidRDefault="0077410A" w:rsidP="003E248A">
            <w:pPr>
              <w:jc w:val="center"/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W03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0A" w:rsidRPr="00FC6889" w:rsidRDefault="0077410A" w:rsidP="003E248A">
            <w:pPr>
              <w:jc w:val="center"/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W04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0A" w:rsidRPr="00FC6889" w:rsidRDefault="0077410A" w:rsidP="003E248A">
            <w:pPr>
              <w:jc w:val="center"/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W05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77410A" w:rsidRPr="00FC6889" w:rsidRDefault="0077410A">
            <w:pPr>
              <w:rPr>
                <w:color w:val="000000" w:themeColor="text1"/>
              </w:rPr>
            </w:pPr>
            <w:r w:rsidRPr="00FC6889"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10A" w:rsidRPr="00FC6889" w:rsidRDefault="0077410A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U02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U03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U05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U06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U07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U08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U09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U21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U23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U24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  <w:tr w:rsidR="00FC6889" w:rsidRPr="00FC6889" w:rsidTr="00FC6889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U25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>
            <w:pPr>
              <w:rPr>
                <w:color w:val="000000" w:themeColor="text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37CA5" w:rsidRPr="00FC6889" w:rsidRDefault="00537CA5" w:rsidP="003E248A">
            <w:pPr>
              <w:jc w:val="center"/>
              <w:rPr>
                <w:rFonts w:eastAsia="Arial Unicode MS"/>
                <w:b/>
                <w:i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7CA5" w:rsidRPr="00FC6889" w:rsidRDefault="00537CA5" w:rsidP="00FC6889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</w:rPr>
              <w:t>+</w:t>
            </w:r>
          </w:p>
        </w:tc>
      </w:tr>
    </w:tbl>
    <w:p w:rsidR="003E248A" w:rsidRPr="00FC6889" w:rsidRDefault="003E248A" w:rsidP="003E248A">
      <w:pPr>
        <w:tabs>
          <w:tab w:val="left" w:pos="655"/>
        </w:tabs>
        <w:spacing w:before="60"/>
        <w:ind w:right="23"/>
        <w:jc w:val="both"/>
        <w:rPr>
          <w:b/>
          <w:i/>
          <w:color w:val="000000" w:themeColor="text1"/>
          <w:sz w:val="16"/>
          <w:szCs w:val="16"/>
          <w:lang w:eastAsia="x-none"/>
        </w:rPr>
      </w:pPr>
      <w:r w:rsidRPr="00FC6889">
        <w:rPr>
          <w:b/>
          <w:i/>
          <w:color w:val="000000" w:themeColor="text1"/>
          <w:sz w:val="16"/>
          <w:szCs w:val="16"/>
          <w:lang w:eastAsia="x-none"/>
        </w:rPr>
        <w:t>*niepotrzebne usunąć</w:t>
      </w:r>
    </w:p>
    <w:p w:rsidR="003E248A" w:rsidRPr="00FC6889" w:rsidRDefault="00810965" w:rsidP="00691BA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Egzamin końcowy jest przeprowadzany na VI roku studiów po zaliczeniu</w:t>
      </w:r>
      <w:r w:rsidRPr="00810965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Praktycznego Nauczania Klinicznego z przedmiotu.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FC6889" w:rsidRPr="00FC6889" w:rsidTr="00F46C8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6017A6" w:rsidRDefault="00F46C81" w:rsidP="006017A6">
            <w:pPr>
              <w:numPr>
                <w:ilvl w:val="1"/>
                <w:numId w:val="11"/>
              </w:num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 xml:space="preserve">Kryteria oceny stopnia osiągnięcia efektów </w:t>
            </w:r>
            <w:r w:rsidR="006017A6" w:rsidRPr="006017A6">
              <w:rPr>
                <w:b/>
                <w:color w:val="000000" w:themeColor="text1"/>
                <w:sz w:val="20"/>
                <w:szCs w:val="20"/>
                <w:lang w:val="pl"/>
              </w:rPr>
              <w:t xml:space="preserve">uczenia się </w:t>
            </w:r>
          </w:p>
        </w:tc>
      </w:tr>
      <w:tr w:rsidR="00FC6889" w:rsidRPr="00FC6889" w:rsidTr="00F46C81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Kryterium oceny</w:t>
            </w:r>
          </w:p>
        </w:tc>
      </w:tr>
      <w:tr w:rsidR="00FC6889" w:rsidRPr="00FC6889" w:rsidTr="00F46C8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C81" w:rsidRPr="00FC6889" w:rsidRDefault="00F46C81" w:rsidP="006017A6">
            <w:pPr>
              <w:jc w:val="center"/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E419AB" w:rsidRDefault="00F46C81" w:rsidP="0001158F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E419AB">
              <w:rPr>
                <w:color w:val="000000" w:themeColor="text1"/>
                <w:sz w:val="20"/>
                <w:szCs w:val="20"/>
                <w:lang w:val="pl"/>
              </w:rPr>
              <w:t xml:space="preserve">Wyniki testu   </w:t>
            </w:r>
            <w:r w:rsidR="0093727F">
              <w:rPr>
                <w:color w:val="000000" w:themeColor="text1"/>
                <w:sz w:val="20"/>
                <w:szCs w:val="20"/>
                <w:lang w:val="pl"/>
              </w:rPr>
              <w:t>61</w:t>
            </w:r>
            <w:r w:rsidR="00FB0087">
              <w:rPr>
                <w:color w:val="000000" w:themeColor="text1"/>
                <w:sz w:val="20"/>
                <w:szCs w:val="20"/>
                <w:lang w:val="pl"/>
              </w:rPr>
              <w:t>-68%</w:t>
            </w:r>
          </w:p>
        </w:tc>
      </w:tr>
      <w:tr w:rsidR="00FC6889" w:rsidRPr="00FC6889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E419AB" w:rsidRDefault="00F46C81" w:rsidP="00F00633">
            <w:pPr>
              <w:rPr>
                <w:color w:val="000000" w:themeColor="text1"/>
              </w:rPr>
            </w:pPr>
            <w:r w:rsidRPr="00E419AB">
              <w:rPr>
                <w:color w:val="000000" w:themeColor="text1"/>
                <w:sz w:val="20"/>
                <w:szCs w:val="20"/>
                <w:lang w:val="pl"/>
              </w:rPr>
              <w:t xml:space="preserve">Wyniki testu </w:t>
            </w:r>
            <w:r w:rsidR="0001158F" w:rsidRPr="00E419AB">
              <w:rPr>
                <w:color w:val="000000" w:themeColor="text1"/>
                <w:sz w:val="20"/>
                <w:szCs w:val="20"/>
                <w:lang w:val="pl"/>
              </w:rPr>
              <w:t xml:space="preserve"> </w:t>
            </w:r>
            <w:r w:rsidR="00FB0087">
              <w:rPr>
                <w:color w:val="000000" w:themeColor="text1"/>
                <w:sz w:val="20"/>
                <w:szCs w:val="20"/>
                <w:lang w:val="pl"/>
              </w:rPr>
              <w:t>69-76%</w:t>
            </w:r>
          </w:p>
        </w:tc>
      </w:tr>
      <w:tr w:rsidR="00FC6889" w:rsidRPr="00FC6889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E419AB" w:rsidRDefault="00F46C81" w:rsidP="00F00633">
            <w:pPr>
              <w:rPr>
                <w:color w:val="000000" w:themeColor="text1"/>
              </w:rPr>
            </w:pPr>
            <w:r w:rsidRPr="00E419AB">
              <w:rPr>
                <w:color w:val="000000" w:themeColor="text1"/>
                <w:sz w:val="20"/>
                <w:szCs w:val="20"/>
                <w:lang w:val="pl"/>
              </w:rPr>
              <w:t xml:space="preserve">Wyniki testu </w:t>
            </w:r>
            <w:r w:rsidR="00FB0087">
              <w:rPr>
                <w:color w:val="000000" w:themeColor="text1"/>
                <w:sz w:val="20"/>
                <w:szCs w:val="20"/>
                <w:lang w:val="pl"/>
              </w:rPr>
              <w:t xml:space="preserve"> 77-84%</w:t>
            </w:r>
            <w:r w:rsidR="00E419AB" w:rsidRPr="00E419AB">
              <w:rPr>
                <w:color w:val="000000" w:themeColor="text1"/>
                <w:sz w:val="20"/>
                <w:szCs w:val="20"/>
                <w:lang w:val="pl"/>
              </w:rPr>
              <w:t xml:space="preserve"> </w:t>
            </w:r>
          </w:p>
        </w:tc>
      </w:tr>
      <w:tr w:rsidR="00FC6889" w:rsidRPr="00FC6889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E419AB" w:rsidRDefault="00F46C81" w:rsidP="00F00633">
            <w:pPr>
              <w:rPr>
                <w:color w:val="000000" w:themeColor="text1"/>
              </w:rPr>
            </w:pPr>
            <w:r w:rsidRPr="00E419AB">
              <w:rPr>
                <w:color w:val="000000" w:themeColor="text1"/>
                <w:sz w:val="20"/>
                <w:szCs w:val="20"/>
                <w:lang w:val="pl"/>
              </w:rPr>
              <w:t xml:space="preserve">Wyniki testu </w:t>
            </w:r>
            <w:r w:rsidR="00FB0087">
              <w:rPr>
                <w:color w:val="000000" w:themeColor="text1"/>
                <w:sz w:val="20"/>
                <w:szCs w:val="20"/>
                <w:lang w:val="pl"/>
              </w:rPr>
              <w:t xml:space="preserve"> 85-</w:t>
            </w:r>
            <w:r w:rsidR="00E419AB" w:rsidRPr="00E419AB">
              <w:rPr>
                <w:color w:val="000000" w:themeColor="text1"/>
                <w:sz w:val="20"/>
                <w:szCs w:val="20"/>
                <w:lang w:val="pl"/>
              </w:rPr>
              <w:t>9</w:t>
            </w:r>
            <w:r w:rsidR="00FB0087">
              <w:rPr>
                <w:color w:val="000000" w:themeColor="text1"/>
                <w:sz w:val="20"/>
                <w:szCs w:val="20"/>
                <w:lang w:val="pl"/>
              </w:rPr>
              <w:t>2</w:t>
            </w:r>
            <w:r w:rsidR="00CA4A53">
              <w:rPr>
                <w:color w:val="000000" w:themeColor="text1"/>
                <w:sz w:val="20"/>
                <w:szCs w:val="20"/>
                <w:lang w:val="pl"/>
              </w:rPr>
              <w:t>%</w:t>
            </w:r>
          </w:p>
        </w:tc>
      </w:tr>
      <w:tr w:rsidR="00FC6889" w:rsidRPr="00FC6889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FC6889" w:rsidRDefault="00F46C81" w:rsidP="00F00633">
            <w:pPr>
              <w:rPr>
                <w:color w:val="000000" w:themeColor="text1"/>
              </w:rPr>
            </w:pPr>
            <w:r w:rsidRPr="00FC6889">
              <w:rPr>
                <w:color w:val="000000" w:themeColor="text1"/>
                <w:sz w:val="20"/>
                <w:szCs w:val="20"/>
                <w:lang w:val="pl"/>
              </w:rPr>
              <w:t xml:space="preserve">Wyniki testu </w:t>
            </w:r>
            <w:r w:rsidR="00CA4A53">
              <w:rPr>
                <w:color w:val="000000" w:themeColor="text1"/>
                <w:sz w:val="20"/>
                <w:szCs w:val="20"/>
                <w:lang w:val="pl"/>
              </w:rPr>
              <w:t>93-100 %</w:t>
            </w:r>
          </w:p>
        </w:tc>
      </w:tr>
      <w:tr w:rsidR="00FC6889" w:rsidRPr="00FC6889" w:rsidTr="00F46C8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C81" w:rsidRPr="00FC6889" w:rsidRDefault="00F46C81" w:rsidP="006017A6">
            <w:pPr>
              <w:jc w:val="center"/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lastRenderedPageBreak/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Opanowanie treści programowych  na poziomie podstawowym,  odpowiedzi chaotyczne, konieczne pytania naprowadzające. </w:t>
            </w:r>
            <w:r w:rsidR="00835F19" w:rsidRPr="00FC6889">
              <w:rPr>
                <w:color w:val="000000" w:themeColor="text1"/>
                <w:sz w:val="20"/>
                <w:szCs w:val="20"/>
              </w:rPr>
              <w:t xml:space="preserve"> Gromadzenie danych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  oraz rozwiązywanie problemów  klinicznych w sytuacjach typowych</w:t>
            </w:r>
            <w:r w:rsidRPr="00FC6889">
              <w:rPr>
                <w:color w:val="000000" w:themeColor="text1"/>
                <w:sz w:val="20"/>
                <w:szCs w:val="20"/>
              </w:rPr>
              <w:t xml:space="preserve"> z pomocą pytań</w:t>
            </w:r>
            <w:r w:rsidR="00835F19" w:rsidRPr="00FC6889">
              <w:rPr>
                <w:color w:val="000000" w:themeColor="text1"/>
                <w:sz w:val="20"/>
                <w:szCs w:val="20"/>
              </w:rPr>
              <w:t xml:space="preserve"> naprowadzających / uzupełnienia treści  przez</w:t>
            </w:r>
            <w:r w:rsidRPr="00FC6889">
              <w:rPr>
                <w:color w:val="000000" w:themeColor="text1"/>
                <w:sz w:val="20"/>
                <w:szCs w:val="20"/>
              </w:rPr>
              <w:t xml:space="preserve"> nauczyciela.</w:t>
            </w:r>
          </w:p>
        </w:tc>
      </w:tr>
      <w:tr w:rsidR="00FC6889" w:rsidRPr="00FC6889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FC6889" w:rsidRDefault="00F46C81" w:rsidP="00AF3D8E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Opanowanie treści programowych  na poziomie podstawowym,  odpowiedzi usystematyzowane, wymaga pomocy nauczyciela. </w:t>
            </w:r>
            <w:r w:rsidR="00835F19" w:rsidRPr="00FC6889">
              <w:rPr>
                <w:color w:val="000000" w:themeColor="text1"/>
                <w:sz w:val="20"/>
                <w:szCs w:val="20"/>
              </w:rPr>
              <w:t>Gromadzenie danych oraz rozwiązywanie problemów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 klinicznych </w:t>
            </w:r>
            <w:r w:rsidR="00835F19" w:rsidRPr="00FC6889">
              <w:rPr>
                <w:color w:val="000000" w:themeColor="text1"/>
                <w:sz w:val="20"/>
                <w:szCs w:val="20"/>
              </w:rPr>
              <w:t xml:space="preserve"> w sytuacjach typowych z pomocą nauczyciela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FC6889" w:rsidRPr="00FC6889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Opanowanie treści programowych  na poziomie podstawowym,  odpowiedzi usystematyzowane, samodzielne.</w:t>
            </w:r>
            <w:r w:rsidR="00835F19" w:rsidRPr="00FC6889">
              <w:rPr>
                <w:color w:val="000000" w:themeColor="text1"/>
                <w:sz w:val="20"/>
                <w:szCs w:val="20"/>
              </w:rPr>
              <w:t xml:space="preserve"> 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Gromadzenie danych oraz rozwiązywanie problemów klinicznych w sytuacjach typowych </w:t>
            </w:r>
            <w:r w:rsidR="00835F19" w:rsidRPr="00FC6889">
              <w:rPr>
                <w:color w:val="000000" w:themeColor="text1"/>
                <w:sz w:val="20"/>
                <w:szCs w:val="20"/>
              </w:rPr>
              <w:t xml:space="preserve"> samodzielnie.</w:t>
            </w:r>
          </w:p>
        </w:tc>
      </w:tr>
      <w:tr w:rsidR="00FC6889" w:rsidRPr="00FC6889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FC6889" w:rsidRDefault="00F46C81" w:rsidP="00F46C81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Zakres prezentowanej wiedzy wykracza poza poziom podstawowy w oparciu o podane piśmiennictwo uzupełniające. 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Gromadzenie danych  oraz rozwiązywanie problemów  klinicznych  samodzielne. </w:t>
            </w:r>
            <w:r w:rsidRPr="00FC6889">
              <w:rPr>
                <w:color w:val="000000" w:themeColor="text1"/>
                <w:sz w:val="20"/>
                <w:szCs w:val="20"/>
              </w:rPr>
              <w:t>Rozwiązywanie problemów w sytuacjach nowych i złożonych.</w:t>
            </w:r>
          </w:p>
        </w:tc>
      </w:tr>
      <w:tr w:rsidR="00FC6889" w:rsidRPr="00FC6889" w:rsidTr="00F00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81" w:rsidRPr="00FC6889" w:rsidRDefault="00F46C81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81" w:rsidRPr="00FC6889" w:rsidRDefault="00F46C81" w:rsidP="00AF3D8E">
            <w:pPr>
              <w:rPr>
                <w:color w:val="000000" w:themeColor="text1"/>
                <w:sz w:val="20"/>
                <w:szCs w:val="20"/>
                <w:lang w:val="pl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Zakres prezentowanej wiedzy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 i umiejętności </w:t>
            </w:r>
            <w:r w:rsidRPr="00FC6889">
              <w:rPr>
                <w:color w:val="000000" w:themeColor="text1"/>
                <w:sz w:val="20"/>
                <w:szCs w:val="20"/>
              </w:rPr>
              <w:t xml:space="preserve"> wykracza poza poziom podstawowy w oparciu o samodzielnie zdobyte naukowe  źródła  informacji.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 Gromadzenie danych  oraz rozwiązywanie problemów  klinicznych samodzielne  w sytuacjach nowych i złożonych z zastosowaniem </w:t>
            </w:r>
            <w:r w:rsidR="00AF3D8E" w:rsidRPr="00FC6889">
              <w:rPr>
                <w:i/>
                <w:color w:val="000000" w:themeColor="text1"/>
                <w:sz w:val="20"/>
                <w:szCs w:val="20"/>
              </w:rPr>
              <w:t xml:space="preserve">EBM </w:t>
            </w:r>
            <w:r w:rsidR="00AF3D8E" w:rsidRPr="00FC6889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F00633" w:rsidRPr="00FC6889" w:rsidTr="006017A6">
        <w:trPr>
          <w:trHeight w:val="255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00633" w:rsidRPr="00F00633" w:rsidRDefault="00F00633" w:rsidP="006017A6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Ćwiczenia praktyczne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3" w:rsidRPr="00FC6889" w:rsidRDefault="00F00633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>
              <w:rPr>
                <w:b/>
                <w:color w:val="000000" w:themeColor="text1"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33" w:rsidRPr="00FC6889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Opanowanie treści programowych  na poziomie podstawowym,  odpowiedzi chaotyczne, konieczne pytania naprowadzające.  </w:t>
            </w:r>
          </w:p>
        </w:tc>
      </w:tr>
      <w:tr w:rsidR="00F00633" w:rsidRPr="00FC6889" w:rsidTr="00F00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33" w:rsidRPr="00F00633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3" w:rsidRPr="00FC6889" w:rsidRDefault="00F00633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>
              <w:rPr>
                <w:b/>
                <w:color w:val="000000" w:themeColor="text1"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33" w:rsidRPr="00FC6889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Opanowanie treści programowych  na poziomie podstawowym,  odpowiedzi usystematyzowane, wymaga pomocy nauczyciela</w:t>
            </w:r>
          </w:p>
        </w:tc>
      </w:tr>
      <w:tr w:rsidR="00F00633" w:rsidRPr="00FC6889" w:rsidTr="00F00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33" w:rsidRPr="00F00633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3" w:rsidRPr="00FC6889" w:rsidRDefault="00F00633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>
              <w:rPr>
                <w:b/>
                <w:color w:val="000000" w:themeColor="text1"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33" w:rsidRPr="00FC6889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Opanowanie treści programowych  na poziomie podstawowym,  odpowiedzi usystematyzowane, samodzielne</w:t>
            </w:r>
          </w:p>
        </w:tc>
      </w:tr>
      <w:tr w:rsidR="00F00633" w:rsidRPr="00FC6889" w:rsidTr="00F00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33" w:rsidRPr="00F00633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3" w:rsidRPr="00FC6889" w:rsidRDefault="00F00633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>
              <w:rPr>
                <w:b/>
                <w:color w:val="000000" w:themeColor="text1"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33" w:rsidRPr="00FC6889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Zakres prezentowanej wiedzy wykracza poza poziom podstawowy w oparciu o podane piśmiennictwo uzupełniające</w:t>
            </w:r>
          </w:p>
        </w:tc>
      </w:tr>
      <w:tr w:rsidR="00F00633" w:rsidRPr="00FC6889" w:rsidTr="00F46C8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3" w:rsidRPr="00F00633" w:rsidRDefault="00F00633" w:rsidP="00F46C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3" w:rsidRPr="00FC6889" w:rsidRDefault="00F00633" w:rsidP="00F46C81">
            <w:pPr>
              <w:rPr>
                <w:b/>
                <w:color w:val="000000" w:themeColor="text1"/>
                <w:sz w:val="20"/>
                <w:szCs w:val="20"/>
                <w:lang w:val="pl"/>
              </w:rPr>
            </w:pPr>
            <w:r>
              <w:rPr>
                <w:b/>
                <w:color w:val="000000" w:themeColor="text1"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633" w:rsidRPr="00FC6889" w:rsidRDefault="00F00633" w:rsidP="00AF3D8E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Zakres prezentowanej wiedzy i umiejętności  wykracza poza poziom podstawowy w oparciu o samodzielnie zdobyte naukowe  źródła  informacji</w:t>
            </w:r>
          </w:p>
        </w:tc>
      </w:tr>
    </w:tbl>
    <w:p w:rsidR="00684AC7" w:rsidRDefault="00684AC7" w:rsidP="00684AC7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Progi punktowe obowiązujące od roku akademickiego 2018/2019</w:t>
      </w:r>
    </w:p>
    <w:p w:rsidR="003E248A" w:rsidRPr="00FC6889" w:rsidRDefault="003E248A" w:rsidP="00691BAF">
      <w:pPr>
        <w:rPr>
          <w:color w:val="000000" w:themeColor="text1"/>
          <w:sz w:val="20"/>
          <w:szCs w:val="20"/>
        </w:rPr>
      </w:pPr>
    </w:p>
    <w:p w:rsidR="00691BAF" w:rsidRPr="00FC6889" w:rsidRDefault="00691BAF" w:rsidP="00691BAF">
      <w:pPr>
        <w:rPr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C6889" w:rsidRPr="00FC6889" w:rsidTr="003E248A">
        <w:trPr>
          <w:trHeight w:val="268"/>
        </w:trPr>
        <w:tc>
          <w:tcPr>
            <w:tcW w:w="5000" w:type="pct"/>
            <w:shd w:val="clear" w:color="auto" w:fill="F2F2F2"/>
          </w:tcPr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FC6889">
              <w:rPr>
                <w:b/>
                <w:color w:val="000000" w:themeColor="text1"/>
                <w:sz w:val="20"/>
                <w:szCs w:val="20"/>
                <w:u w:val="single"/>
              </w:rPr>
              <w:t>Kryteria oceny ustnej odpowiedzi</w:t>
            </w:r>
          </w:p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1.Udzielenie wyczerpującej temat /zadanie/ odpowiedzi </w:t>
            </w:r>
          </w:p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2.Umiejętność integracji wiedzy z dziedzin / przedmiotów/pokrewnych </w:t>
            </w:r>
          </w:p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3.Samodzielność lub/i kreatywność w prezentacji problematyki, propozycje rozwiązań</w:t>
            </w:r>
          </w:p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>4.Prezentacja aktualnej wiedzy związanej z przedmiotem /dziedziną/</w:t>
            </w:r>
          </w:p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  <w:r w:rsidRPr="00FC6889">
              <w:rPr>
                <w:color w:val="000000" w:themeColor="text1"/>
                <w:sz w:val="20"/>
                <w:szCs w:val="20"/>
              </w:rPr>
              <w:t xml:space="preserve">5. Rozpoznanie problemów wynikających z zadania </w:t>
            </w:r>
          </w:p>
          <w:p w:rsidR="00691BAF" w:rsidRPr="00FC6889" w:rsidRDefault="00691BAF" w:rsidP="003E248A">
            <w:pPr>
              <w:rPr>
                <w:color w:val="000000" w:themeColor="text1"/>
                <w:sz w:val="20"/>
                <w:szCs w:val="20"/>
              </w:rPr>
            </w:pPr>
          </w:p>
          <w:p w:rsidR="00691BAF" w:rsidRPr="00FC6889" w:rsidRDefault="00691BAF" w:rsidP="003E248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91BAF" w:rsidRPr="00FC6889" w:rsidRDefault="00691BAF" w:rsidP="00691BAF">
      <w:pPr>
        <w:rPr>
          <w:color w:val="000000" w:themeColor="text1"/>
          <w:sz w:val="20"/>
          <w:szCs w:val="20"/>
        </w:rPr>
      </w:pPr>
    </w:p>
    <w:p w:rsidR="00691BAF" w:rsidRPr="00FC6889" w:rsidRDefault="00691BAF">
      <w:pPr>
        <w:spacing w:after="160" w:line="259" w:lineRule="auto"/>
        <w:rPr>
          <w:color w:val="000000" w:themeColor="text1"/>
          <w:sz w:val="20"/>
          <w:szCs w:val="20"/>
        </w:rPr>
      </w:pPr>
      <w:r w:rsidRPr="00FC6889">
        <w:rPr>
          <w:color w:val="000000" w:themeColor="text1"/>
          <w:sz w:val="20"/>
          <w:szCs w:val="20"/>
        </w:rPr>
        <w:br w:type="page"/>
      </w:r>
    </w:p>
    <w:p w:rsidR="00691BAF" w:rsidRPr="00FC6889" w:rsidRDefault="00691BAF" w:rsidP="00691BAF">
      <w:pPr>
        <w:rPr>
          <w:color w:val="000000" w:themeColor="text1"/>
          <w:sz w:val="20"/>
          <w:szCs w:val="20"/>
        </w:rPr>
      </w:pPr>
    </w:p>
    <w:p w:rsidR="00691BAF" w:rsidRDefault="00691BAF" w:rsidP="00691BAF">
      <w:pPr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FC6889">
        <w:rPr>
          <w:b/>
          <w:color w:val="000000" w:themeColor="text1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017A6" w:rsidRPr="000A53D0" w:rsidTr="00DE0ED1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DE0ED1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6" w:rsidRPr="000A53D0" w:rsidRDefault="006017A6" w:rsidP="00DE0ED1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DE0ED1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6" w:rsidRPr="000A53D0" w:rsidRDefault="006017A6" w:rsidP="00DE0ED1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6017A6" w:rsidRPr="000A53D0" w:rsidRDefault="006017A6" w:rsidP="00DE0ED1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6" w:rsidRPr="000A53D0" w:rsidRDefault="006017A6" w:rsidP="00DE0ED1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6017A6" w:rsidRPr="000A53D0" w:rsidRDefault="006017A6" w:rsidP="00DE0ED1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255</w:t>
            </w: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90</w:t>
            </w: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165</w:t>
            </w: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120</w:t>
            </w: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45</w:t>
            </w: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75</w:t>
            </w: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A6" w:rsidRPr="000A53D0" w:rsidRDefault="006017A6" w:rsidP="006017A6">
            <w:pPr>
              <w:jc w:val="center"/>
              <w:rPr>
                <w:sz w:val="20"/>
                <w:szCs w:val="20"/>
              </w:rPr>
            </w:pP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017A6" w:rsidRPr="000A53D0" w:rsidRDefault="006017A6" w:rsidP="006017A6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375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375</w:t>
            </w:r>
          </w:p>
        </w:tc>
      </w:tr>
      <w:tr w:rsidR="006017A6" w:rsidRPr="000A53D0" w:rsidTr="00DE0ED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017A6" w:rsidRPr="000A53D0" w:rsidRDefault="006017A6" w:rsidP="006017A6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7A6" w:rsidRDefault="006017A6" w:rsidP="006017A6">
            <w:pPr>
              <w:spacing w:line="256" w:lineRule="auto"/>
              <w:jc w:val="center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szCs w:val="20"/>
                <w:lang w:eastAsia="en-US"/>
              </w:rPr>
              <w:t>15</w:t>
            </w:r>
          </w:p>
        </w:tc>
      </w:tr>
    </w:tbl>
    <w:p w:rsidR="005643ED" w:rsidRDefault="005643ED" w:rsidP="005643ED">
      <w:pPr>
        <w:rPr>
          <w:b/>
          <w:color w:val="000000" w:themeColor="text1"/>
          <w:sz w:val="20"/>
          <w:szCs w:val="20"/>
        </w:rPr>
      </w:pPr>
    </w:p>
    <w:p w:rsidR="006017A6" w:rsidRPr="000A53D0" w:rsidRDefault="006017A6" w:rsidP="006017A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:rsidR="006017A6" w:rsidRPr="000A53D0" w:rsidRDefault="006017A6" w:rsidP="006017A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6017A6" w:rsidRPr="000A53D0" w:rsidRDefault="006017A6" w:rsidP="006017A6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6017A6" w:rsidRPr="000A53D0" w:rsidRDefault="006017A6" w:rsidP="006017A6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:rsidR="006017A6" w:rsidRDefault="006017A6" w:rsidP="005643ED">
      <w:pPr>
        <w:rPr>
          <w:b/>
          <w:color w:val="000000" w:themeColor="text1"/>
          <w:sz w:val="20"/>
          <w:szCs w:val="20"/>
        </w:rPr>
      </w:pPr>
    </w:p>
    <w:sectPr w:rsidR="0060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2906E25"/>
    <w:multiLevelType w:val="hybridMultilevel"/>
    <w:tmpl w:val="4A5AE3F4"/>
    <w:lvl w:ilvl="0" w:tplc="82EE7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04F95"/>
    <w:multiLevelType w:val="hybridMultilevel"/>
    <w:tmpl w:val="86780DCE"/>
    <w:lvl w:ilvl="0" w:tplc="2AF2E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C76FE"/>
    <w:multiLevelType w:val="hybridMultilevel"/>
    <w:tmpl w:val="794E1A8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E11BD"/>
    <w:multiLevelType w:val="hybridMultilevel"/>
    <w:tmpl w:val="8B20C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D68E9"/>
    <w:multiLevelType w:val="hybridMultilevel"/>
    <w:tmpl w:val="1EF4D6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76A13"/>
    <w:multiLevelType w:val="hybridMultilevel"/>
    <w:tmpl w:val="3C9C7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B60B4"/>
    <w:multiLevelType w:val="multilevel"/>
    <w:tmpl w:val="586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77938"/>
    <w:multiLevelType w:val="hybridMultilevel"/>
    <w:tmpl w:val="43D2307E"/>
    <w:lvl w:ilvl="0" w:tplc="EA7E7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920B5"/>
    <w:multiLevelType w:val="multilevel"/>
    <w:tmpl w:val="F1F4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C1B13"/>
    <w:multiLevelType w:val="hybridMultilevel"/>
    <w:tmpl w:val="B0AAF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57B798C"/>
    <w:multiLevelType w:val="multilevel"/>
    <w:tmpl w:val="7E2E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9A237AE"/>
    <w:multiLevelType w:val="hybridMultilevel"/>
    <w:tmpl w:val="4A5AE3F4"/>
    <w:lvl w:ilvl="0" w:tplc="82EE7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3473ADE"/>
    <w:multiLevelType w:val="multilevel"/>
    <w:tmpl w:val="3594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E45F57"/>
    <w:multiLevelType w:val="hybridMultilevel"/>
    <w:tmpl w:val="745EB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F79D9"/>
    <w:multiLevelType w:val="hybridMultilevel"/>
    <w:tmpl w:val="4A5AE3F4"/>
    <w:lvl w:ilvl="0" w:tplc="82EE7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3553B"/>
    <w:multiLevelType w:val="hybridMultilevel"/>
    <w:tmpl w:val="BBE27850"/>
    <w:lvl w:ilvl="0" w:tplc="3364DB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F624083"/>
    <w:multiLevelType w:val="hybridMultilevel"/>
    <w:tmpl w:val="A71A0BAC"/>
    <w:lvl w:ilvl="0" w:tplc="B498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4286B1A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3" w15:restartNumberingAfterBreak="0">
    <w:nsid w:val="7FFE0972"/>
    <w:multiLevelType w:val="hybridMultilevel"/>
    <w:tmpl w:val="F600F7C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5"/>
  </w:num>
  <w:num w:numId="5">
    <w:abstractNumId w:val="6"/>
  </w:num>
  <w:num w:numId="6">
    <w:abstractNumId w:val="20"/>
  </w:num>
  <w:num w:numId="7">
    <w:abstractNumId w:val="11"/>
  </w:num>
  <w:num w:numId="8">
    <w:abstractNumId w:val="22"/>
  </w:num>
  <w:num w:numId="9">
    <w:abstractNumId w:val="1"/>
  </w:num>
  <w:num w:numId="10">
    <w:abstractNumId w:val="15"/>
  </w:num>
  <w:num w:numId="11">
    <w:abstractNumId w:val="12"/>
  </w:num>
  <w:num w:numId="12">
    <w:abstractNumId w:val="16"/>
  </w:num>
  <w:num w:numId="13">
    <w:abstractNumId w:val="8"/>
  </w:num>
  <w:num w:numId="14">
    <w:abstractNumId w:val="10"/>
  </w:num>
  <w:num w:numId="15">
    <w:abstractNumId w:val="17"/>
  </w:num>
  <w:num w:numId="16">
    <w:abstractNumId w:val="19"/>
  </w:num>
  <w:num w:numId="17">
    <w:abstractNumId w:val="18"/>
  </w:num>
  <w:num w:numId="18">
    <w:abstractNumId w:val="9"/>
  </w:num>
  <w:num w:numId="19">
    <w:abstractNumId w:val="3"/>
  </w:num>
  <w:num w:numId="20">
    <w:abstractNumId w:val="2"/>
  </w:num>
  <w:num w:numId="21">
    <w:abstractNumId w:val="14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3"/>
  </w:num>
  <w:num w:numId="25">
    <w:abstractNumId w:val="13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60"/>
    <w:rsid w:val="00003678"/>
    <w:rsid w:val="0001158F"/>
    <w:rsid w:val="0005016E"/>
    <w:rsid w:val="00056AB7"/>
    <w:rsid w:val="000A3B52"/>
    <w:rsid w:val="000B54FA"/>
    <w:rsid w:val="000D7965"/>
    <w:rsid w:val="00100FD4"/>
    <w:rsid w:val="00110468"/>
    <w:rsid w:val="00110A27"/>
    <w:rsid w:val="00142CDE"/>
    <w:rsid w:val="00152D31"/>
    <w:rsid w:val="00152EED"/>
    <w:rsid w:val="001679D2"/>
    <w:rsid w:val="001E0CEC"/>
    <w:rsid w:val="002274D7"/>
    <w:rsid w:val="00227857"/>
    <w:rsid w:val="00263B8D"/>
    <w:rsid w:val="0027005B"/>
    <w:rsid w:val="00271E6D"/>
    <w:rsid w:val="00282E73"/>
    <w:rsid w:val="002879E7"/>
    <w:rsid w:val="0029288F"/>
    <w:rsid w:val="00295E91"/>
    <w:rsid w:val="002B196E"/>
    <w:rsid w:val="002B4F03"/>
    <w:rsid w:val="002B6247"/>
    <w:rsid w:val="00305B0A"/>
    <w:rsid w:val="00317724"/>
    <w:rsid w:val="00323A7F"/>
    <w:rsid w:val="00337A61"/>
    <w:rsid w:val="00363CC1"/>
    <w:rsid w:val="00395AC2"/>
    <w:rsid w:val="003A3AFB"/>
    <w:rsid w:val="003E248A"/>
    <w:rsid w:val="003F1318"/>
    <w:rsid w:val="003F25E5"/>
    <w:rsid w:val="00403B5E"/>
    <w:rsid w:val="00420FB2"/>
    <w:rsid w:val="0043723C"/>
    <w:rsid w:val="00451031"/>
    <w:rsid w:val="00463FB4"/>
    <w:rsid w:val="004760D3"/>
    <w:rsid w:val="004909AD"/>
    <w:rsid w:val="004B79B8"/>
    <w:rsid w:val="004E0D64"/>
    <w:rsid w:val="004F135D"/>
    <w:rsid w:val="00517A24"/>
    <w:rsid w:val="00531DC6"/>
    <w:rsid w:val="00533AC6"/>
    <w:rsid w:val="00537CA5"/>
    <w:rsid w:val="00553FCD"/>
    <w:rsid w:val="005643ED"/>
    <w:rsid w:val="005777E9"/>
    <w:rsid w:val="00581081"/>
    <w:rsid w:val="005E0DBA"/>
    <w:rsid w:val="005F3800"/>
    <w:rsid w:val="006017A6"/>
    <w:rsid w:val="00622DC3"/>
    <w:rsid w:val="006539B2"/>
    <w:rsid w:val="00657D9B"/>
    <w:rsid w:val="00660B07"/>
    <w:rsid w:val="006648CF"/>
    <w:rsid w:val="00684AC7"/>
    <w:rsid w:val="006851F4"/>
    <w:rsid w:val="00691BAF"/>
    <w:rsid w:val="006A0F7A"/>
    <w:rsid w:val="0072006D"/>
    <w:rsid w:val="0077011C"/>
    <w:rsid w:val="0077410A"/>
    <w:rsid w:val="00776517"/>
    <w:rsid w:val="00810965"/>
    <w:rsid w:val="00835F19"/>
    <w:rsid w:val="00840987"/>
    <w:rsid w:val="008465F7"/>
    <w:rsid w:val="008909AB"/>
    <w:rsid w:val="00891A1B"/>
    <w:rsid w:val="00896026"/>
    <w:rsid w:val="008C3ADF"/>
    <w:rsid w:val="008E5F81"/>
    <w:rsid w:val="009078C8"/>
    <w:rsid w:val="00920CEC"/>
    <w:rsid w:val="0093727F"/>
    <w:rsid w:val="00960C22"/>
    <w:rsid w:val="009655B6"/>
    <w:rsid w:val="009934DB"/>
    <w:rsid w:val="009A774F"/>
    <w:rsid w:val="009E1525"/>
    <w:rsid w:val="00A104A1"/>
    <w:rsid w:val="00A47125"/>
    <w:rsid w:val="00A6144B"/>
    <w:rsid w:val="00A634D9"/>
    <w:rsid w:val="00A73353"/>
    <w:rsid w:val="00A7455B"/>
    <w:rsid w:val="00AA56BD"/>
    <w:rsid w:val="00AD18F0"/>
    <w:rsid w:val="00AD1BBE"/>
    <w:rsid w:val="00AD67AB"/>
    <w:rsid w:val="00AE4207"/>
    <w:rsid w:val="00AF2115"/>
    <w:rsid w:val="00AF3D8E"/>
    <w:rsid w:val="00B046B3"/>
    <w:rsid w:val="00B256D8"/>
    <w:rsid w:val="00B51060"/>
    <w:rsid w:val="00B538D9"/>
    <w:rsid w:val="00B55D85"/>
    <w:rsid w:val="00B904D1"/>
    <w:rsid w:val="00B9353A"/>
    <w:rsid w:val="00B93823"/>
    <w:rsid w:val="00B943A2"/>
    <w:rsid w:val="00BA15D2"/>
    <w:rsid w:val="00BB5282"/>
    <w:rsid w:val="00BD7FF2"/>
    <w:rsid w:val="00C066A2"/>
    <w:rsid w:val="00C26098"/>
    <w:rsid w:val="00C51353"/>
    <w:rsid w:val="00C54FBC"/>
    <w:rsid w:val="00C72725"/>
    <w:rsid w:val="00C770E2"/>
    <w:rsid w:val="00C879A5"/>
    <w:rsid w:val="00C95E27"/>
    <w:rsid w:val="00CA4A53"/>
    <w:rsid w:val="00CA6651"/>
    <w:rsid w:val="00CC33A2"/>
    <w:rsid w:val="00CD1ECB"/>
    <w:rsid w:val="00D03737"/>
    <w:rsid w:val="00D07CBC"/>
    <w:rsid w:val="00D11215"/>
    <w:rsid w:val="00D3131E"/>
    <w:rsid w:val="00D80D0C"/>
    <w:rsid w:val="00D86A60"/>
    <w:rsid w:val="00D92995"/>
    <w:rsid w:val="00DA0C99"/>
    <w:rsid w:val="00DB385F"/>
    <w:rsid w:val="00DC2D67"/>
    <w:rsid w:val="00DC5CA4"/>
    <w:rsid w:val="00DD75B7"/>
    <w:rsid w:val="00DE0ED1"/>
    <w:rsid w:val="00E12B68"/>
    <w:rsid w:val="00E134A8"/>
    <w:rsid w:val="00E419AB"/>
    <w:rsid w:val="00E57EC2"/>
    <w:rsid w:val="00E61CC4"/>
    <w:rsid w:val="00EA2192"/>
    <w:rsid w:val="00EA4B9B"/>
    <w:rsid w:val="00EE119E"/>
    <w:rsid w:val="00EE51D7"/>
    <w:rsid w:val="00F00633"/>
    <w:rsid w:val="00F00ED0"/>
    <w:rsid w:val="00F03A13"/>
    <w:rsid w:val="00F060E3"/>
    <w:rsid w:val="00F10A4E"/>
    <w:rsid w:val="00F46558"/>
    <w:rsid w:val="00F46C81"/>
    <w:rsid w:val="00F55310"/>
    <w:rsid w:val="00FB0087"/>
    <w:rsid w:val="00FB0C34"/>
    <w:rsid w:val="00FC6889"/>
    <w:rsid w:val="00FD123A"/>
    <w:rsid w:val="00FE6017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313AE5-A4D9-4E74-B401-D8863FC5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BAF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8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770E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70E2"/>
    <w:pPr>
      <w:ind w:left="720"/>
      <w:contextualSpacing/>
    </w:pPr>
  </w:style>
  <w:style w:type="character" w:customStyle="1" w:styleId="Bodytext3">
    <w:name w:val="Body text (3)_"/>
    <w:link w:val="Bodytext30"/>
    <w:rsid w:val="006017A6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017A6"/>
    <w:pPr>
      <w:shd w:val="clear" w:color="auto" w:fill="FFFFFF"/>
      <w:spacing w:before="120" w:line="293" w:lineRule="exact"/>
      <w:ind w:hanging="420"/>
      <w:jc w:val="both"/>
    </w:pPr>
    <w:rPr>
      <w:sz w:val="21"/>
      <w:szCs w:val="21"/>
      <w:lang w:eastAsia="en-US"/>
    </w:rPr>
  </w:style>
  <w:style w:type="character" w:customStyle="1" w:styleId="Heading2">
    <w:name w:val="Heading #2"/>
    <w:basedOn w:val="Domylnaczcionkaakapitu"/>
    <w:rsid w:val="00890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058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660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2454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Julia Piotrowicz</cp:lastModifiedBy>
  <cp:revision>7</cp:revision>
  <cp:lastPrinted>2021-11-25T09:15:00Z</cp:lastPrinted>
  <dcterms:created xsi:type="dcterms:W3CDTF">2021-02-04T07:51:00Z</dcterms:created>
  <dcterms:modified xsi:type="dcterms:W3CDTF">2023-09-26T07:08:00Z</dcterms:modified>
</cp:coreProperties>
</file>